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4ABC8" w14:textId="634D1086" w:rsidR="00936641" w:rsidRDefault="00936641" w:rsidP="00C75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Acontecimento enunciativo: o funcionamento semântico da designação</w:t>
      </w:r>
      <w:r w:rsidR="00C75D0C">
        <w:rPr>
          <w:rFonts w:ascii="Times New Roman" w:hAnsi="Times New Roman" w:cs="Times New Roman"/>
          <w:b/>
          <w:sz w:val="24"/>
          <w:szCs w:val="24"/>
        </w:rPr>
        <w:t xml:space="preserve"> constituída na e pela história</w:t>
      </w:r>
    </w:p>
    <w:p w14:paraId="351666ED" w14:textId="77777777" w:rsidR="00C75D0C" w:rsidRDefault="00C75D0C" w:rsidP="00C75D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2FB3A5" w14:textId="39C2ED97" w:rsidR="00936641" w:rsidRPr="00541D1F" w:rsidRDefault="00936641" w:rsidP="00C75D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36641">
        <w:rPr>
          <w:rFonts w:ascii="Times New Roman" w:hAnsi="Times New Roman" w:cs="Times New Roman"/>
          <w:b/>
          <w:sz w:val="24"/>
          <w:szCs w:val="24"/>
        </w:rPr>
        <w:t>En</w:t>
      </w:r>
      <w:r w:rsidR="00541D1F">
        <w:rPr>
          <w:rFonts w:ascii="Times New Roman" w:hAnsi="Times New Roman" w:cs="Times New Roman"/>
          <w:b/>
          <w:sz w:val="24"/>
          <w:szCs w:val="24"/>
        </w:rPr>
        <w:t>unciative</w:t>
      </w:r>
      <w:proofErr w:type="spellEnd"/>
      <w:r w:rsidR="00541D1F">
        <w:rPr>
          <w:rFonts w:ascii="Times New Roman" w:hAnsi="Times New Roman" w:cs="Times New Roman"/>
          <w:b/>
          <w:sz w:val="24"/>
          <w:szCs w:val="24"/>
        </w:rPr>
        <w:t xml:space="preserve"> happening: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semantic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functioning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designation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constituted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and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by</w:t>
      </w:r>
      <w:proofErr w:type="spellEnd"/>
      <w:r w:rsidR="00541D1F" w:rsidRPr="00541D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41D1F" w:rsidRPr="00541D1F">
        <w:rPr>
          <w:rFonts w:ascii="Times New Roman" w:hAnsi="Times New Roman" w:cs="Times New Roman"/>
          <w:b/>
          <w:sz w:val="24"/>
          <w:szCs w:val="24"/>
        </w:rPr>
        <w:t>history</w:t>
      </w:r>
      <w:proofErr w:type="spellEnd"/>
    </w:p>
    <w:p w14:paraId="6EB0F080" w14:textId="4E288BFB" w:rsidR="00037BF5" w:rsidRDefault="00037BF5" w:rsidP="009366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" w:eastAsia="pt-BR"/>
        </w:rPr>
      </w:pPr>
    </w:p>
    <w:p w14:paraId="341CE09C" w14:textId="77777777" w:rsidR="000D56FA" w:rsidRDefault="000D56FA" w:rsidP="00D541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" w:eastAsia="pt-BR"/>
        </w:rPr>
      </w:pPr>
    </w:p>
    <w:p w14:paraId="52E185E8" w14:textId="3DBB644D" w:rsidR="000D56FA" w:rsidRDefault="00936641" w:rsidP="000D56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Rejane</w:t>
      </w:r>
      <w:r w:rsidR="000D56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0D56FA">
        <w:rPr>
          <w:rFonts w:ascii="Times New Roman" w:eastAsia="Times New Roman" w:hAnsi="Times New Roman" w:cs="Times New Roman"/>
          <w:sz w:val="24"/>
          <w:szCs w:val="24"/>
          <w:lang w:eastAsia="pt-BR"/>
        </w:rPr>
        <w:t>Fiepke</w:t>
      </w:r>
      <w:proofErr w:type="spellEnd"/>
      <w:r w:rsidR="000D56F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0D56FA">
        <w:rPr>
          <w:rFonts w:ascii="Times New Roman" w:eastAsia="Times New Roman" w:hAnsi="Times New Roman" w:cs="Times New Roman"/>
          <w:sz w:val="24"/>
          <w:szCs w:val="24"/>
          <w:lang w:eastAsia="pt-BR"/>
        </w:rPr>
        <w:t>Carpenedo</w:t>
      </w:r>
      <w:proofErr w:type="spellEnd"/>
      <w:r w:rsidR="000D56FA"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1"/>
      </w:r>
    </w:p>
    <w:p w14:paraId="28BBC03F" w14:textId="2136942F" w:rsidR="000D56FA" w:rsidRPr="000D56FA" w:rsidRDefault="000D56FA" w:rsidP="000D56F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Eliana Rosa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Sturza</w:t>
      </w:r>
      <w:proofErr w:type="spellEnd"/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2"/>
      </w:r>
    </w:p>
    <w:p w14:paraId="24763C11" w14:textId="77777777" w:rsidR="00037BF5" w:rsidRDefault="00037BF5" w:rsidP="00D54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68A1B" w14:textId="77777777" w:rsidR="000D56FA" w:rsidRPr="00037BF5" w:rsidRDefault="000D56FA" w:rsidP="00D541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AAE338" w14:textId="5097ED94" w:rsidR="00D541AA" w:rsidRPr="00E80BE0" w:rsidRDefault="00154EFC" w:rsidP="000D56F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0BE0">
        <w:rPr>
          <w:rFonts w:ascii="Times New Roman" w:hAnsi="Times New Roman" w:cs="Times New Roman"/>
          <w:b/>
          <w:sz w:val="20"/>
          <w:szCs w:val="20"/>
        </w:rPr>
        <w:t>RESUMO</w:t>
      </w:r>
      <w:r w:rsidR="00C66FD3" w:rsidRPr="00E80BE0">
        <w:rPr>
          <w:rFonts w:ascii="Times New Roman" w:hAnsi="Times New Roman" w:cs="Times New Roman"/>
          <w:b/>
          <w:sz w:val="20"/>
          <w:szCs w:val="20"/>
        </w:rPr>
        <w:t>:</w:t>
      </w:r>
      <w:r w:rsidR="00C66FD3" w:rsidRPr="00E80BE0">
        <w:rPr>
          <w:rFonts w:ascii="Times New Roman" w:hAnsi="Times New Roman" w:cs="Times New Roman"/>
          <w:sz w:val="20"/>
          <w:szCs w:val="20"/>
        </w:rPr>
        <w:t xml:space="preserve"> </w:t>
      </w:r>
      <w:r w:rsidR="00CB0996" w:rsidRPr="00E80BE0">
        <w:rPr>
          <w:rFonts w:ascii="Times New Roman" w:hAnsi="Times New Roman" w:cs="Times New Roman"/>
          <w:sz w:val="20"/>
          <w:szCs w:val="20"/>
        </w:rPr>
        <w:t>Este artigo</w:t>
      </w:r>
      <w:r w:rsidR="00302D7F" w:rsidRPr="00E80BE0">
        <w:rPr>
          <w:rFonts w:ascii="Times New Roman" w:hAnsi="Times New Roman" w:cs="Times New Roman"/>
          <w:sz w:val="20"/>
          <w:szCs w:val="20"/>
        </w:rPr>
        <w:t xml:space="preserve"> se inscreve na Teoria da Enunciação, sob a perspectiva da Semântica do Acontecimento de Guimarães (2018), e</w:t>
      </w:r>
      <w:r w:rsidR="00CB0996" w:rsidRPr="00E80BE0">
        <w:rPr>
          <w:rFonts w:ascii="Times New Roman" w:hAnsi="Times New Roman" w:cs="Times New Roman"/>
          <w:sz w:val="20"/>
          <w:szCs w:val="20"/>
        </w:rPr>
        <w:t xml:space="preserve"> toma </w:t>
      </w:r>
      <w:r w:rsidR="00302D7F" w:rsidRPr="00E80BE0">
        <w:rPr>
          <w:rFonts w:ascii="Times New Roman" w:hAnsi="Times New Roman" w:cs="Times New Roman"/>
          <w:sz w:val="20"/>
          <w:szCs w:val="20"/>
        </w:rPr>
        <w:t>o funcionamento semântico d</w:t>
      </w:r>
      <w:r w:rsidR="00CB0996" w:rsidRPr="00E80BE0">
        <w:rPr>
          <w:rFonts w:ascii="Times New Roman" w:hAnsi="Times New Roman" w:cs="Times New Roman"/>
          <w:sz w:val="20"/>
          <w:szCs w:val="20"/>
        </w:rPr>
        <w:t xml:space="preserve">a Designação </w:t>
      </w:r>
      <w:r w:rsidR="00302D7F" w:rsidRPr="00E80BE0">
        <w:rPr>
          <w:rFonts w:ascii="Times New Roman" w:hAnsi="Times New Roman" w:cs="Times New Roman"/>
          <w:sz w:val="20"/>
          <w:szCs w:val="20"/>
        </w:rPr>
        <w:t>como fundamento para este estudo.</w:t>
      </w:r>
      <w:r w:rsidR="00CB0996" w:rsidRPr="00E80BE0">
        <w:rPr>
          <w:rFonts w:ascii="Times New Roman" w:hAnsi="Times New Roman" w:cs="Times New Roman"/>
          <w:sz w:val="20"/>
          <w:szCs w:val="20"/>
        </w:rPr>
        <w:t xml:space="preserve"> A designação é a significação de um nome que funciona como elemento das relações sociais que ajuda a const</w:t>
      </w:r>
      <w:r w:rsidR="00C879B3" w:rsidRPr="00E80BE0">
        <w:rPr>
          <w:rFonts w:ascii="Times New Roman" w:hAnsi="Times New Roman" w:cs="Times New Roman"/>
          <w:sz w:val="20"/>
          <w:szCs w:val="20"/>
        </w:rPr>
        <w:t>ruir e das quais</w:t>
      </w:r>
      <w:r w:rsidR="00302D7F" w:rsidRPr="00E80BE0">
        <w:rPr>
          <w:rFonts w:ascii="Times New Roman" w:hAnsi="Times New Roman" w:cs="Times New Roman"/>
          <w:sz w:val="20"/>
          <w:szCs w:val="20"/>
        </w:rPr>
        <w:t xml:space="preserve"> passa a fazer parte, </w:t>
      </w:r>
      <w:r w:rsidR="00C879B3" w:rsidRPr="00E80BE0">
        <w:rPr>
          <w:rFonts w:ascii="Times New Roman" w:hAnsi="Times New Roman" w:cs="Times New Roman"/>
          <w:sz w:val="20"/>
          <w:szCs w:val="20"/>
        </w:rPr>
        <w:t xml:space="preserve">constituindo-se </w:t>
      </w:r>
      <w:proofErr w:type="spellStart"/>
      <w:r w:rsidR="00C879B3" w:rsidRPr="00E80BE0">
        <w:rPr>
          <w:rFonts w:ascii="Times New Roman" w:hAnsi="Times New Roman" w:cs="Times New Roman"/>
          <w:sz w:val="20"/>
          <w:szCs w:val="20"/>
        </w:rPr>
        <w:t>sócio-historicamente</w:t>
      </w:r>
      <w:proofErr w:type="spellEnd"/>
      <w:r w:rsidR="00C879B3" w:rsidRPr="00E80BE0">
        <w:rPr>
          <w:rFonts w:ascii="Times New Roman" w:hAnsi="Times New Roman" w:cs="Times New Roman"/>
          <w:sz w:val="20"/>
          <w:szCs w:val="20"/>
        </w:rPr>
        <w:t xml:space="preserve">. Para compreender este movimento de sentidos pela Designação nos propomos a analisar o sintagma nominal “Fora Temer” que passou a integrar a história da política recente do país e a </w:t>
      </w:r>
      <w:proofErr w:type="gramStart"/>
      <w:r w:rsidR="00C879B3" w:rsidRPr="00E80BE0">
        <w:rPr>
          <w:rFonts w:ascii="Times New Roman" w:hAnsi="Times New Roman" w:cs="Times New Roman"/>
          <w:sz w:val="20"/>
          <w:szCs w:val="20"/>
        </w:rPr>
        <w:t>repercutir nos</w:t>
      </w:r>
      <w:proofErr w:type="gramEnd"/>
      <w:r w:rsidR="00C879B3" w:rsidRPr="00E80BE0">
        <w:rPr>
          <w:rFonts w:ascii="Times New Roman" w:hAnsi="Times New Roman" w:cs="Times New Roman"/>
          <w:sz w:val="20"/>
          <w:szCs w:val="20"/>
        </w:rPr>
        <w:t xml:space="preserve"> mais distintos espaços. </w:t>
      </w:r>
      <w:r w:rsidR="00C66FD3" w:rsidRPr="00E80BE0">
        <w:rPr>
          <w:rFonts w:ascii="Times New Roman" w:hAnsi="Times New Roman" w:cs="Times New Roman"/>
          <w:sz w:val="20"/>
          <w:szCs w:val="20"/>
        </w:rPr>
        <w:t>No</w:t>
      </w:r>
      <w:r w:rsidR="00C879B3" w:rsidRPr="00E80BE0">
        <w:rPr>
          <w:rFonts w:ascii="Times New Roman" w:hAnsi="Times New Roman" w:cs="Times New Roman"/>
          <w:sz w:val="20"/>
          <w:szCs w:val="20"/>
        </w:rPr>
        <w:t>sso corpus se constitui</w:t>
      </w:r>
      <w:r w:rsidR="00C66FD3" w:rsidRPr="00E80BE0">
        <w:rPr>
          <w:rFonts w:ascii="Times New Roman" w:hAnsi="Times New Roman" w:cs="Times New Roman"/>
          <w:sz w:val="20"/>
          <w:szCs w:val="20"/>
        </w:rPr>
        <w:t xml:space="preserve"> de</w:t>
      </w:r>
      <w:r w:rsidR="00EC401E">
        <w:rPr>
          <w:rFonts w:ascii="Times New Roman" w:hAnsi="Times New Roman" w:cs="Times New Roman"/>
          <w:sz w:val="20"/>
          <w:szCs w:val="20"/>
        </w:rPr>
        <w:t xml:space="preserve"> quatro sequências enunciativas, obtidas por meio de conteúdos compartilhados no</w:t>
      </w:r>
      <w:r w:rsidR="003B7694" w:rsidRPr="00E80B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B7694" w:rsidRPr="00E80BE0">
        <w:rPr>
          <w:rFonts w:ascii="Times New Roman" w:hAnsi="Times New Roman" w:cs="Times New Roman"/>
          <w:sz w:val="20"/>
          <w:szCs w:val="20"/>
        </w:rPr>
        <w:t>Facebook</w:t>
      </w:r>
      <w:proofErr w:type="spellEnd"/>
      <w:r w:rsidR="003B7694" w:rsidRPr="00E80BE0">
        <w:rPr>
          <w:rFonts w:ascii="Times New Roman" w:hAnsi="Times New Roman" w:cs="Times New Roman"/>
          <w:sz w:val="20"/>
          <w:szCs w:val="20"/>
        </w:rPr>
        <w:t xml:space="preserve"> e de sites de </w:t>
      </w:r>
      <w:r w:rsidR="003B7694" w:rsidRPr="00E80BE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notícias, </w:t>
      </w:r>
      <w:r w:rsidR="00CB051B" w:rsidRPr="00E80BE0">
        <w:rPr>
          <w:rFonts w:ascii="Times New Roman" w:hAnsi="Times New Roman" w:cs="Times New Roman"/>
          <w:sz w:val="20"/>
          <w:szCs w:val="20"/>
        </w:rPr>
        <w:t>com o enunciado “Fora Temer”</w:t>
      </w:r>
      <w:r w:rsidR="00C879B3" w:rsidRPr="00E80BE0">
        <w:rPr>
          <w:rFonts w:ascii="Times New Roman" w:hAnsi="Times New Roman" w:cs="Times New Roman"/>
          <w:sz w:val="20"/>
          <w:szCs w:val="20"/>
        </w:rPr>
        <w:t xml:space="preserve"> nos diferentes</w:t>
      </w:r>
      <w:r w:rsidR="00C66FD3" w:rsidRPr="00E80BE0">
        <w:rPr>
          <w:rFonts w:ascii="Times New Roman" w:hAnsi="Times New Roman" w:cs="Times New Roman"/>
          <w:sz w:val="20"/>
          <w:szCs w:val="20"/>
        </w:rPr>
        <w:t xml:space="preserve"> contextos sociais</w:t>
      </w:r>
      <w:r w:rsidR="00C879B3" w:rsidRPr="00E80BE0">
        <w:rPr>
          <w:rFonts w:ascii="Times New Roman" w:hAnsi="Times New Roman" w:cs="Times New Roman"/>
          <w:sz w:val="20"/>
          <w:szCs w:val="20"/>
        </w:rPr>
        <w:t xml:space="preserve">, e o movimento analítico da designação se dá com base no processo de </w:t>
      </w:r>
      <w:proofErr w:type="spellStart"/>
      <w:r w:rsidR="00C879B3" w:rsidRPr="00E80BE0">
        <w:rPr>
          <w:rFonts w:ascii="Times New Roman" w:hAnsi="Times New Roman" w:cs="Times New Roman"/>
          <w:sz w:val="20"/>
          <w:szCs w:val="20"/>
        </w:rPr>
        <w:t>reescrituração</w:t>
      </w:r>
      <w:proofErr w:type="spellEnd"/>
      <w:r w:rsidR="00C879B3" w:rsidRPr="00E80BE0">
        <w:rPr>
          <w:rFonts w:ascii="Times New Roman" w:hAnsi="Times New Roman" w:cs="Times New Roman"/>
          <w:sz w:val="20"/>
          <w:szCs w:val="20"/>
        </w:rPr>
        <w:t xml:space="preserve"> deste sintagma</w:t>
      </w:r>
      <w:r w:rsidR="00C66FD3" w:rsidRPr="00E80BE0">
        <w:rPr>
          <w:rFonts w:ascii="Times New Roman" w:hAnsi="Times New Roman" w:cs="Times New Roman"/>
          <w:sz w:val="20"/>
          <w:szCs w:val="20"/>
        </w:rPr>
        <w:t>. A partir</w:t>
      </w:r>
      <w:r w:rsidR="00C879B3" w:rsidRPr="00E80BE0">
        <w:rPr>
          <w:rFonts w:ascii="Times New Roman" w:hAnsi="Times New Roman" w:cs="Times New Roman"/>
          <w:sz w:val="20"/>
          <w:szCs w:val="20"/>
        </w:rPr>
        <w:t xml:space="preserve"> deste estudo, observamos que os diferentes modos de </w:t>
      </w:r>
      <w:proofErr w:type="spellStart"/>
      <w:r w:rsidR="00C879B3" w:rsidRPr="00E80BE0">
        <w:rPr>
          <w:rFonts w:ascii="Times New Roman" w:hAnsi="Times New Roman" w:cs="Times New Roman"/>
          <w:sz w:val="20"/>
          <w:szCs w:val="20"/>
        </w:rPr>
        <w:t>reescrituração</w:t>
      </w:r>
      <w:proofErr w:type="spellEnd"/>
      <w:r w:rsidR="00C879B3" w:rsidRPr="00E80BE0">
        <w:rPr>
          <w:rFonts w:ascii="Times New Roman" w:hAnsi="Times New Roman" w:cs="Times New Roman"/>
          <w:sz w:val="20"/>
          <w:szCs w:val="20"/>
        </w:rPr>
        <w:t xml:space="preserve"> da designação</w:t>
      </w:r>
      <w:r w:rsidR="00C66FD3" w:rsidRPr="00E80BE0">
        <w:rPr>
          <w:rFonts w:ascii="Times New Roman" w:hAnsi="Times New Roman" w:cs="Times New Roman"/>
          <w:sz w:val="20"/>
          <w:szCs w:val="20"/>
        </w:rPr>
        <w:t xml:space="preserve"> reforçam a expressão enquanto acontecimento enunciativo</w:t>
      </w:r>
      <w:r w:rsidR="00C879B3" w:rsidRPr="00E80BE0">
        <w:rPr>
          <w:rFonts w:ascii="Times New Roman" w:hAnsi="Times New Roman" w:cs="Times New Roman"/>
          <w:sz w:val="20"/>
          <w:szCs w:val="20"/>
        </w:rPr>
        <w:t xml:space="preserve"> dotado de memória</w:t>
      </w:r>
      <w:r w:rsidR="00C66FD3" w:rsidRPr="00E80BE0">
        <w:rPr>
          <w:rFonts w:ascii="Times New Roman" w:hAnsi="Times New Roman" w:cs="Times New Roman"/>
          <w:sz w:val="20"/>
          <w:szCs w:val="20"/>
        </w:rPr>
        <w:t xml:space="preserve">, bem como, se </w:t>
      </w:r>
      <w:r w:rsidR="00C879B3" w:rsidRPr="00E80BE0">
        <w:rPr>
          <w:rFonts w:ascii="Times New Roman" w:hAnsi="Times New Roman" w:cs="Times New Roman"/>
          <w:sz w:val="20"/>
          <w:szCs w:val="20"/>
        </w:rPr>
        <w:t>reescrevem</w:t>
      </w:r>
      <w:r w:rsidR="00C66FD3" w:rsidRPr="00E80BE0">
        <w:rPr>
          <w:rFonts w:ascii="Times New Roman" w:hAnsi="Times New Roman" w:cs="Times New Roman"/>
          <w:sz w:val="20"/>
          <w:szCs w:val="20"/>
        </w:rPr>
        <w:t xml:space="preserve"> os sentidos de reprovaç</w:t>
      </w:r>
      <w:r w:rsidR="00060637">
        <w:rPr>
          <w:rFonts w:ascii="Times New Roman" w:hAnsi="Times New Roman" w:cs="Times New Roman"/>
          <w:sz w:val="20"/>
          <w:szCs w:val="20"/>
        </w:rPr>
        <w:t>ão, resistência e não aceitação, uma vez que a designação se constitui na e pela história.</w:t>
      </w:r>
      <w:r w:rsidR="00C66FD3" w:rsidRPr="00E80BE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33D12C" w14:textId="5EABE488" w:rsidR="00CD1CF9" w:rsidRPr="00E80BE0" w:rsidRDefault="00C66FD3" w:rsidP="00CB051B">
      <w:pPr>
        <w:pStyle w:val="Textodecomentrio"/>
        <w:jc w:val="both"/>
        <w:rPr>
          <w:rFonts w:ascii="Times New Roman" w:hAnsi="Times New Roman" w:cs="Times New Roman"/>
        </w:rPr>
      </w:pPr>
      <w:r w:rsidRPr="00E80BE0">
        <w:rPr>
          <w:rFonts w:ascii="Times New Roman" w:hAnsi="Times New Roman" w:cs="Times New Roman"/>
          <w:b/>
        </w:rPr>
        <w:t>Palavras-chave:</w:t>
      </w:r>
      <w:r w:rsidR="000D56FA" w:rsidRPr="00E80BE0">
        <w:rPr>
          <w:rFonts w:ascii="Times New Roman" w:hAnsi="Times New Roman" w:cs="Times New Roman"/>
        </w:rPr>
        <w:t xml:space="preserve"> Acontecimento Enunciativo. Designação.</w:t>
      </w:r>
      <w:r w:rsidR="00D541AA" w:rsidRPr="00E80BE0">
        <w:rPr>
          <w:rFonts w:ascii="Times New Roman" w:hAnsi="Times New Roman" w:cs="Times New Roman"/>
        </w:rPr>
        <w:t xml:space="preserve"> </w:t>
      </w:r>
      <w:r w:rsidR="000D56FA" w:rsidRPr="00E80BE0">
        <w:rPr>
          <w:rFonts w:ascii="Times New Roman" w:hAnsi="Times New Roman" w:cs="Times New Roman"/>
        </w:rPr>
        <w:t>Enunciação.</w:t>
      </w:r>
      <w:r w:rsidRPr="00E80BE0">
        <w:rPr>
          <w:rFonts w:ascii="Times New Roman" w:hAnsi="Times New Roman" w:cs="Times New Roman"/>
        </w:rPr>
        <w:t xml:space="preserve"> </w:t>
      </w:r>
      <w:proofErr w:type="spellStart"/>
      <w:r w:rsidR="00C879B3" w:rsidRPr="00E80BE0">
        <w:rPr>
          <w:rFonts w:ascii="Times New Roman" w:hAnsi="Times New Roman" w:cs="Times New Roman"/>
        </w:rPr>
        <w:t>Reescrituração</w:t>
      </w:r>
      <w:proofErr w:type="spellEnd"/>
      <w:r w:rsidR="008D2C32" w:rsidRPr="00E80BE0">
        <w:rPr>
          <w:rFonts w:ascii="Times New Roman" w:hAnsi="Times New Roman" w:cs="Times New Roman"/>
        </w:rPr>
        <w:t xml:space="preserve">. </w:t>
      </w:r>
    </w:p>
    <w:p w14:paraId="68330536" w14:textId="77777777" w:rsidR="00E80BE0" w:rsidRPr="00E80BE0" w:rsidRDefault="00E80BE0" w:rsidP="00CB051B">
      <w:pPr>
        <w:pStyle w:val="Textodecomentrio"/>
        <w:jc w:val="both"/>
        <w:rPr>
          <w:rFonts w:ascii="Times New Roman" w:hAnsi="Times New Roman" w:cs="Times New Roman"/>
        </w:rPr>
      </w:pPr>
    </w:p>
    <w:p w14:paraId="526E1C9A" w14:textId="042759EE" w:rsidR="00A40182" w:rsidRPr="00EC401E" w:rsidRDefault="00154EFC" w:rsidP="00EC401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EC401E">
        <w:rPr>
          <w:rFonts w:ascii="Times New Roman" w:hAnsi="Times New Roman" w:cs="Times New Roman"/>
          <w:b/>
          <w:sz w:val="20"/>
          <w:szCs w:val="20"/>
        </w:rPr>
        <w:t>ABSTRACT</w:t>
      </w:r>
      <w:r w:rsidR="008D2C32" w:rsidRPr="00EC401E">
        <w:rPr>
          <w:rFonts w:ascii="Times New Roman" w:hAnsi="Times New Roman" w:cs="Times New Roman"/>
          <w:sz w:val="20"/>
          <w:szCs w:val="20"/>
        </w:rPr>
        <w:t>: 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article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part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Enunciation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Theory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perspective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Semantics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Guimarães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Event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(2018),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takes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semantic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functioning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Designation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basis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for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. The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designation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meaning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name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functions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element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social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relations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helps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build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which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it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becomes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part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constituting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socio-historically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. In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order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understand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movement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meanings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by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Designation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we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propose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analyze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noun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phrase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“Fora Temer”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has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become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part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country's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recent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political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history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has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repercussions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most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different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spaces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Our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corpus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consists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four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images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obtained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through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Facebook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news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sites,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phrase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"Fora Temer" in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different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social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contexts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analytical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movement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designation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takes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place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based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rewriting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process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phrase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this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study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we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observed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that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different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ways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rewriting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designation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reinforce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expression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an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enunciative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event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endowed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with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m</w:t>
      </w:r>
      <w:r w:rsidR="00060637">
        <w:rPr>
          <w:rFonts w:ascii="Times New Roman" w:hAnsi="Times New Roman" w:cs="Times New Roman"/>
          <w:sz w:val="20"/>
          <w:szCs w:val="20"/>
        </w:rPr>
        <w:t>emory</w:t>
      </w:r>
      <w:proofErr w:type="spellEnd"/>
      <w:r w:rsidR="00060637">
        <w:rPr>
          <w:rFonts w:ascii="Times New Roman" w:hAnsi="Times New Roman" w:cs="Times New Roman"/>
          <w:sz w:val="20"/>
          <w:szCs w:val="20"/>
        </w:rPr>
        <w:t xml:space="preserve">, </w:t>
      </w:r>
      <w:r w:rsidR="00060637" w:rsidRPr="00060637">
        <w:rPr>
          <w:rFonts w:ascii="Times New Roman" w:hAnsi="Times New Roman" w:cs="Times New Roman"/>
          <w:sz w:val="20"/>
          <w:szCs w:val="20"/>
        </w:rPr>
        <w:t xml:space="preserve">as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well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as,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meanings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of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disapproval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resistance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non-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acceptance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rewritten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since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designation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is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constituted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by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60637" w:rsidRPr="00060637">
        <w:rPr>
          <w:rFonts w:ascii="Times New Roman" w:hAnsi="Times New Roman" w:cs="Times New Roman"/>
          <w:sz w:val="20"/>
          <w:szCs w:val="20"/>
        </w:rPr>
        <w:t>history</w:t>
      </w:r>
      <w:proofErr w:type="spellEnd"/>
      <w:r w:rsidR="00060637" w:rsidRPr="00060637">
        <w:rPr>
          <w:rFonts w:ascii="Times New Roman" w:hAnsi="Times New Roman" w:cs="Times New Roman"/>
          <w:sz w:val="20"/>
          <w:szCs w:val="20"/>
        </w:rPr>
        <w:t>.</w:t>
      </w:r>
    </w:p>
    <w:p w14:paraId="7699878A" w14:textId="37A607E2" w:rsidR="000D56FA" w:rsidRPr="00EC401E" w:rsidRDefault="008D2C32" w:rsidP="00EC401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C401E">
        <w:rPr>
          <w:rFonts w:ascii="Times New Roman" w:hAnsi="Times New Roman" w:cs="Times New Roman"/>
          <w:b/>
          <w:sz w:val="20"/>
          <w:szCs w:val="20"/>
        </w:rPr>
        <w:t>Keywords</w:t>
      </w:r>
      <w:proofErr w:type="spellEnd"/>
      <w:r w:rsidRPr="00EC401E">
        <w:rPr>
          <w:rFonts w:ascii="Times New Roman" w:hAnsi="Times New Roman" w:cs="Times New Roman"/>
          <w:b/>
          <w:sz w:val="20"/>
          <w:szCs w:val="20"/>
        </w:rPr>
        <w:t>:</w:t>
      </w:r>
      <w:r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Enunciative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Event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Designation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Enunciation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E80BE0" w:rsidRPr="00EC401E">
        <w:rPr>
          <w:rFonts w:ascii="Times New Roman" w:hAnsi="Times New Roman" w:cs="Times New Roman"/>
          <w:sz w:val="20"/>
          <w:szCs w:val="20"/>
        </w:rPr>
        <w:t>Rewriting</w:t>
      </w:r>
      <w:proofErr w:type="spellEnd"/>
      <w:r w:rsidR="00E80BE0" w:rsidRPr="00EC401E">
        <w:rPr>
          <w:rFonts w:ascii="Times New Roman" w:hAnsi="Times New Roman" w:cs="Times New Roman"/>
          <w:sz w:val="20"/>
          <w:szCs w:val="20"/>
        </w:rPr>
        <w:t>.</w:t>
      </w:r>
    </w:p>
    <w:p w14:paraId="1FF77DF1" w14:textId="77777777" w:rsidR="00E80BE0" w:rsidRDefault="00E80BE0" w:rsidP="00C66FD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4B1BEB3" w14:textId="77777777" w:rsidR="00060637" w:rsidRDefault="00060637" w:rsidP="00C66FD3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EDBE8E" w14:textId="77777777" w:rsidR="00060637" w:rsidRPr="00CB051B" w:rsidRDefault="00060637" w:rsidP="00C66FD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A467F25" w14:textId="18C7DA54" w:rsidR="00CB051B" w:rsidRDefault="004348BC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Introdução</w:t>
      </w:r>
    </w:p>
    <w:p w14:paraId="49C4F7C1" w14:textId="42F96185" w:rsidR="00C66FD3" w:rsidRDefault="00060637" w:rsidP="00B3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sentidos estão sempre em movimento</w:t>
      </w:r>
      <w:r w:rsidR="00E80BE0">
        <w:rPr>
          <w:rFonts w:ascii="Times New Roman" w:hAnsi="Times New Roman" w:cs="Times New Roman"/>
          <w:sz w:val="24"/>
          <w:szCs w:val="24"/>
        </w:rPr>
        <w:t xml:space="preserve"> e</w:t>
      </w:r>
      <w:r w:rsidR="002B5DEB">
        <w:rPr>
          <w:rFonts w:ascii="Times New Roman" w:hAnsi="Times New Roman" w:cs="Times New Roman"/>
          <w:sz w:val="24"/>
          <w:szCs w:val="24"/>
        </w:rPr>
        <w:t xml:space="preserve"> conforme Guimarães (2002), cada enunciado é um acontecimento, instaura</w:t>
      </w:r>
      <w:r w:rsidR="006A78D4">
        <w:rPr>
          <w:rFonts w:ascii="Times New Roman" w:hAnsi="Times New Roman" w:cs="Times New Roman"/>
          <w:sz w:val="24"/>
          <w:szCs w:val="24"/>
        </w:rPr>
        <w:t>do em sua própria temporalidade. Assim, os acontecimentos históricos, sociais e políticos são também acontecimentos enunciativos, o que buscaremos compreender com este estudo por meio da análise do sintagma nominal</w:t>
      </w:r>
      <w:r w:rsidR="002B5DEB" w:rsidRPr="007D629B">
        <w:rPr>
          <w:rFonts w:ascii="Times New Roman" w:hAnsi="Times New Roman" w:cs="Times New Roman"/>
          <w:sz w:val="24"/>
          <w:szCs w:val="24"/>
        </w:rPr>
        <w:t xml:space="preserve"> </w:t>
      </w:r>
      <w:r w:rsidR="007D629B" w:rsidRPr="007D629B">
        <w:rPr>
          <w:rFonts w:ascii="Times New Roman" w:hAnsi="Times New Roman" w:cs="Times New Roman"/>
          <w:sz w:val="24"/>
          <w:szCs w:val="24"/>
        </w:rPr>
        <w:t>“</w:t>
      </w:r>
      <w:r w:rsidR="002B5DEB" w:rsidRPr="007D629B">
        <w:rPr>
          <w:rFonts w:ascii="Times New Roman" w:hAnsi="Times New Roman" w:cs="Times New Roman"/>
          <w:sz w:val="24"/>
          <w:szCs w:val="24"/>
        </w:rPr>
        <w:t>Fora Teme</w:t>
      </w:r>
      <w:r w:rsidR="007D629B" w:rsidRPr="007D629B">
        <w:rPr>
          <w:rFonts w:ascii="Times New Roman" w:hAnsi="Times New Roman" w:cs="Times New Roman"/>
          <w:sz w:val="24"/>
          <w:szCs w:val="24"/>
        </w:rPr>
        <w:t xml:space="preserve">r” </w:t>
      </w:r>
      <w:r w:rsidR="006A78D4">
        <w:rPr>
          <w:rFonts w:ascii="Times New Roman" w:hAnsi="Times New Roman" w:cs="Times New Roman"/>
          <w:sz w:val="24"/>
          <w:szCs w:val="24"/>
        </w:rPr>
        <w:t>enquanto designação constituída de historicidade e memória.</w:t>
      </w:r>
    </w:p>
    <w:p w14:paraId="24617245" w14:textId="187070B7" w:rsidR="002B5DEB" w:rsidRDefault="004A052A" w:rsidP="00B3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Tomando </w:t>
      </w:r>
      <w:r w:rsidR="00E80BE0">
        <w:rPr>
          <w:rFonts w:ascii="Times New Roman" w:hAnsi="Times New Roman" w:cs="Times New Roman"/>
          <w:sz w:val="24"/>
          <w:szCs w:val="24"/>
        </w:rPr>
        <w:t>o cenário político recente</w:t>
      </w:r>
      <w:r>
        <w:rPr>
          <w:rFonts w:ascii="Times New Roman" w:hAnsi="Times New Roman" w:cs="Times New Roman"/>
          <w:sz w:val="24"/>
          <w:szCs w:val="24"/>
        </w:rPr>
        <w:t xml:space="preserve"> como materialidade analítica deste estudo,</w:t>
      </w:r>
      <w:r w:rsidR="002B5DEB">
        <w:rPr>
          <w:rFonts w:ascii="Times New Roman" w:hAnsi="Times New Roman" w:cs="Times New Roman"/>
          <w:sz w:val="24"/>
          <w:szCs w:val="24"/>
        </w:rPr>
        <w:t xml:space="preserve"> é possível perceber </w:t>
      </w:r>
      <w:r w:rsidR="001E0E01">
        <w:rPr>
          <w:rFonts w:ascii="Times New Roman" w:hAnsi="Times New Roman" w:cs="Times New Roman"/>
          <w:sz w:val="24"/>
          <w:szCs w:val="24"/>
        </w:rPr>
        <w:t xml:space="preserve">que se teceu uma história cerceada de </w:t>
      </w:r>
      <w:r w:rsidR="002B5DEB">
        <w:rPr>
          <w:rFonts w:ascii="Times New Roman" w:hAnsi="Times New Roman" w:cs="Times New Roman"/>
          <w:sz w:val="24"/>
          <w:szCs w:val="24"/>
        </w:rPr>
        <w:t>um</w:t>
      </w:r>
      <w:r w:rsidR="00C47C8D">
        <w:rPr>
          <w:rFonts w:ascii="Times New Roman" w:hAnsi="Times New Roman" w:cs="Times New Roman"/>
          <w:sz w:val="24"/>
          <w:szCs w:val="24"/>
        </w:rPr>
        <w:t xml:space="preserve">a série de polêmicas </w:t>
      </w:r>
      <w:r w:rsidR="001E0E01">
        <w:rPr>
          <w:rFonts w:ascii="Times New Roman" w:hAnsi="Times New Roman" w:cs="Times New Roman"/>
          <w:sz w:val="24"/>
          <w:szCs w:val="24"/>
        </w:rPr>
        <w:t>que decorreram</w:t>
      </w:r>
      <w:r w:rsidR="007F7E8B">
        <w:rPr>
          <w:rFonts w:ascii="Times New Roman" w:hAnsi="Times New Roman" w:cs="Times New Roman"/>
          <w:sz w:val="24"/>
          <w:szCs w:val="24"/>
        </w:rPr>
        <w:t xml:space="preserve"> de</w:t>
      </w:r>
      <w:r w:rsidR="00C47C8D">
        <w:rPr>
          <w:rFonts w:ascii="Times New Roman" w:hAnsi="Times New Roman" w:cs="Times New Roman"/>
          <w:sz w:val="24"/>
          <w:szCs w:val="24"/>
        </w:rPr>
        <w:t xml:space="preserve"> uma grande insatisfação popular</w:t>
      </w:r>
      <w:r w:rsidR="001E0E01">
        <w:rPr>
          <w:rFonts w:ascii="Times New Roman" w:hAnsi="Times New Roman" w:cs="Times New Roman"/>
          <w:sz w:val="24"/>
          <w:szCs w:val="24"/>
        </w:rPr>
        <w:t xml:space="preserve"> em relação ao modo como o ex-</w:t>
      </w:r>
      <w:r w:rsidR="007F7E8B">
        <w:rPr>
          <w:rFonts w:ascii="Times New Roman" w:hAnsi="Times New Roman" w:cs="Times New Roman"/>
          <w:sz w:val="24"/>
          <w:szCs w:val="24"/>
        </w:rPr>
        <w:t>presidente</w:t>
      </w:r>
      <w:r w:rsidR="001E0E01">
        <w:rPr>
          <w:rFonts w:ascii="Times New Roman" w:hAnsi="Times New Roman" w:cs="Times New Roman"/>
          <w:sz w:val="24"/>
          <w:szCs w:val="24"/>
        </w:rPr>
        <w:t>, Michel Temer,</w:t>
      </w:r>
      <w:r w:rsidR="007F7E8B">
        <w:rPr>
          <w:rFonts w:ascii="Times New Roman" w:hAnsi="Times New Roman" w:cs="Times New Roman"/>
          <w:sz w:val="24"/>
          <w:szCs w:val="24"/>
        </w:rPr>
        <w:t xml:space="preserve"> assumiu a presidência do país</w:t>
      </w:r>
      <w:r w:rsidR="00C47C8D">
        <w:rPr>
          <w:rFonts w:ascii="Times New Roman" w:hAnsi="Times New Roman" w:cs="Times New Roman"/>
          <w:sz w:val="24"/>
          <w:szCs w:val="24"/>
        </w:rPr>
        <w:t>. Conforme pesquisa realizada pelo Instituto Data</w:t>
      </w:r>
      <w:r w:rsidR="007F7E8B">
        <w:rPr>
          <w:rFonts w:ascii="Times New Roman" w:hAnsi="Times New Roman" w:cs="Times New Roman"/>
          <w:sz w:val="24"/>
          <w:szCs w:val="24"/>
        </w:rPr>
        <w:t xml:space="preserve"> </w:t>
      </w:r>
      <w:r w:rsidR="00C47C8D">
        <w:rPr>
          <w:rFonts w:ascii="Times New Roman" w:hAnsi="Times New Roman" w:cs="Times New Roman"/>
          <w:sz w:val="24"/>
          <w:szCs w:val="24"/>
        </w:rPr>
        <w:t>Folha</w:t>
      </w:r>
      <w:r w:rsidR="00C47C8D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7F7E8B">
        <w:rPr>
          <w:rFonts w:ascii="Times New Roman" w:hAnsi="Times New Roman" w:cs="Times New Roman"/>
          <w:sz w:val="24"/>
          <w:szCs w:val="24"/>
        </w:rPr>
        <w:t>,</w:t>
      </w:r>
      <w:r w:rsidR="00B55706">
        <w:rPr>
          <w:rFonts w:ascii="Times New Roman" w:hAnsi="Times New Roman" w:cs="Times New Roman"/>
          <w:sz w:val="24"/>
          <w:szCs w:val="24"/>
        </w:rPr>
        <w:t xml:space="preserve"> em setembro de 2017</w:t>
      </w:r>
      <w:r w:rsidR="007F7E8B">
        <w:rPr>
          <w:rFonts w:ascii="Times New Roman" w:hAnsi="Times New Roman" w:cs="Times New Roman"/>
          <w:sz w:val="24"/>
          <w:szCs w:val="24"/>
        </w:rPr>
        <w:t>,</w:t>
      </w:r>
      <w:r w:rsidR="001E0E01">
        <w:rPr>
          <w:rFonts w:ascii="Times New Roman" w:hAnsi="Times New Roman" w:cs="Times New Roman"/>
          <w:sz w:val="24"/>
          <w:szCs w:val="24"/>
        </w:rPr>
        <w:t xml:space="preserve"> o índice de aprovação do ex-presidente era</w:t>
      </w:r>
      <w:r w:rsidR="00C47C8D">
        <w:rPr>
          <w:rFonts w:ascii="Times New Roman" w:hAnsi="Times New Roman" w:cs="Times New Roman"/>
          <w:sz w:val="24"/>
          <w:szCs w:val="24"/>
        </w:rPr>
        <w:t xml:space="preserve"> de </w:t>
      </w:r>
      <w:r w:rsidR="00B55706">
        <w:rPr>
          <w:rFonts w:ascii="Times New Roman" w:hAnsi="Times New Roman" w:cs="Times New Roman"/>
          <w:sz w:val="24"/>
          <w:szCs w:val="24"/>
        </w:rPr>
        <w:t>apenas 5</w:t>
      </w:r>
      <w:r w:rsidR="007D629B">
        <w:rPr>
          <w:rFonts w:ascii="Times New Roman" w:hAnsi="Times New Roman" w:cs="Times New Roman"/>
          <w:sz w:val="24"/>
          <w:szCs w:val="24"/>
        </w:rPr>
        <w:t>%,</w:t>
      </w:r>
      <w:r w:rsidR="007F7E8B">
        <w:rPr>
          <w:rFonts w:ascii="Times New Roman" w:hAnsi="Times New Roman" w:cs="Times New Roman"/>
          <w:sz w:val="24"/>
          <w:szCs w:val="24"/>
        </w:rPr>
        <w:t xml:space="preserve"> o</w:t>
      </w:r>
      <w:r w:rsidR="00C47C8D">
        <w:rPr>
          <w:rFonts w:ascii="Times New Roman" w:hAnsi="Times New Roman" w:cs="Times New Roman"/>
          <w:sz w:val="24"/>
          <w:szCs w:val="24"/>
        </w:rPr>
        <w:t xml:space="preserve"> maior índice de reprovação presidencial já constatado na história brasileira</w:t>
      </w:r>
      <w:r w:rsidR="00B55706">
        <w:rPr>
          <w:rFonts w:ascii="Times New Roman" w:hAnsi="Times New Roman" w:cs="Times New Roman"/>
          <w:sz w:val="24"/>
          <w:szCs w:val="24"/>
        </w:rPr>
        <w:t xml:space="preserve"> desde a redemocratização</w:t>
      </w:r>
      <w:r w:rsidR="00C47C8D">
        <w:rPr>
          <w:rFonts w:ascii="Times New Roman" w:hAnsi="Times New Roman" w:cs="Times New Roman"/>
          <w:sz w:val="24"/>
          <w:szCs w:val="24"/>
        </w:rPr>
        <w:t>. Estes fatos dialogam com a expres</w:t>
      </w:r>
      <w:r>
        <w:rPr>
          <w:rFonts w:ascii="Times New Roman" w:hAnsi="Times New Roman" w:cs="Times New Roman"/>
          <w:sz w:val="24"/>
          <w:szCs w:val="24"/>
        </w:rPr>
        <w:t>são que alastrou pel</w:t>
      </w:r>
      <w:r w:rsidR="00C47C8D">
        <w:rPr>
          <w:rFonts w:ascii="Times New Roman" w:hAnsi="Times New Roman" w:cs="Times New Roman"/>
          <w:sz w:val="24"/>
          <w:szCs w:val="24"/>
        </w:rPr>
        <w:t>a nação</w:t>
      </w:r>
      <w:r w:rsidR="008820A3">
        <w:rPr>
          <w:rFonts w:ascii="Times New Roman" w:hAnsi="Times New Roman" w:cs="Times New Roman"/>
          <w:sz w:val="24"/>
          <w:szCs w:val="24"/>
        </w:rPr>
        <w:t>,</w:t>
      </w:r>
      <w:r w:rsidR="00C47C8D">
        <w:rPr>
          <w:rFonts w:ascii="Times New Roman" w:hAnsi="Times New Roman" w:cs="Times New Roman"/>
          <w:sz w:val="24"/>
          <w:szCs w:val="24"/>
        </w:rPr>
        <w:t xml:space="preserve"> </w:t>
      </w:r>
      <w:r w:rsidR="007F7E8B">
        <w:rPr>
          <w:rFonts w:ascii="Times New Roman" w:hAnsi="Times New Roman" w:cs="Times New Roman"/>
          <w:sz w:val="24"/>
          <w:szCs w:val="24"/>
        </w:rPr>
        <w:t xml:space="preserve">a forma nominal </w:t>
      </w:r>
      <w:r w:rsidR="00C47C8D">
        <w:rPr>
          <w:rFonts w:ascii="Times New Roman" w:hAnsi="Times New Roman" w:cs="Times New Roman"/>
          <w:sz w:val="24"/>
          <w:szCs w:val="24"/>
        </w:rPr>
        <w:t xml:space="preserve">‘Fora Temer’, </w:t>
      </w:r>
      <w:r w:rsidR="007F7E8B">
        <w:rPr>
          <w:rFonts w:ascii="Times New Roman" w:hAnsi="Times New Roman" w:cs="Times New Roman"/>
          <w:sz w:val="24"/>
          <w:szCs w:val="24"/>
        </w:rPr>
        <w:t>que tomamos aqui</w:t>
      </w:r>
      <w:r w:rsidR="00C47C8D">
        <w:rPr>
          <w:rFonts w:ascii="Times New Roman" w:hAnsi="Times New Roman" w:cs="Times New Roman"/>
          <w:sz w:val="24"/>
          <w:szCs w:val="24"/>
        </w:rPr>
        <w:t>, à luz da teoria da enunciação, na perspectiva da Semântica do Acontecimento, como uma designação</w:t>
      </w:r>
      <w:r w:rsidR="007F7E8B">
        <w:rPr>
          <w:rFonts w:ascii="Times New Roman" w:hAnsi="Times New Roman" w:cs="Times New Roman"/>
          <w:sz w:val="24"/>
          <w:szCs w:val="24"/>
        </w:rPr>
        <w:t>: um nome significado na história</w:t>
      </w:r>
      <w:r w:rsidR="00C47C8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697BA9" w14:textId="7EC6213F" w:rsidR="00455077" w:rsidRDefault="00455077" w:rsidP="00B30A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início da cri</w:t>
      </w:r>
      <w:r w:rsidR="001E0E01">
        <w:rPr>
          <w:rFonts w:ascii="Times New Roman" w:hAnsi="Times New Roman" w:cs="Times New Roman"/>
          <w:sz w:val="24"/>
          <w:szCs w:val="24"/>
        </w:rPr>
        <w:t xml:space="preserve">se política vivenciada no país </w:t>
      </w:r>
      <w:r>
        <w:rPr>
          <w:rFonts w:ascii="Times New Roman" w:hAnsi="Times New Roman" w:cs="Times New Roman"/>
          <w:sz w:val="24"/>
          <w:szCs w:val="24"/>
        </w:rPr>
        <w:t>teve seu ápice demarcado pelo processo de impeachment da presidenta Dilma Rousseff</w:t>
      </w:r>
      <w:r w:rsidR="007F7E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do Partido dos Trabalhadores (PT). Dilma havia sido reeleita em 2014 e seu mandato se estenderia até 2018, porém foi destituída de seu cargo em 31 de agosto de 2016 pelo Senado Federal. </w:t>
      </w:r>
      <w:r w:rsidR="00277456">
        <w:rPr>
          <w:rFonts w:ascii="Times New Roman" w:hAnsi="Times New Roman" w:cs="Times New Roman"/>
          <w:sz w:val="24"/>
          <w:szCs w:val="24"/>
        </w:rPr>
        <w:t xml:space="preserve">A </w:t>
      </w:r>
      <w:r w:rsidR="009251A6">
        <w:rPr>
          <w:rFonts w:ascii="Times New Roman" w:hAnsi="Times New Roman" w:cs="Times New Roman"/>
          <w:sz w:val="24"/>
          <w:szCs w:val="24"/>
        </w:rPr>
        <w:t xml:space="preserve">partir desta data, a </w:t>
      </w:r>
      <w:r w:rsidR="00277456">
        <w:rPr>
          <w:rFonts w:ascii="Times New Roman" w:hAnsi="Times New Roman" w:cs="Times New Roman"/>
          <w:sz w:val="24"/>
          <w:szCs w:val="24"/>
        </w:rPr>
        <w:t xml:space="preserve">cadeira presidencial </w:t>
      </w:r>
      <w:r w:rsidR="009251A6">
        <w:rPr>
          <w:rFonts w:ascii="Times New Roman" w:hAnsi="Times New Roman" w:cs="Times New Roman"/>
          <w:sz w:val="24"/>
          <w:szCs w:val="24"/>
        </w:rPr>
        <w:t>passou a ser</w:t>
      </w:r>
      <w:r>
        <w:rPr>
          <w:rFonts w:ascii="Times New Roman" w:hAnsi="Times New Roman" w:cs="Times New Roman"/>
          <w:sz w:val="24"/>
          <w:szCs w:val="24"/>
        </w:rPr>
        <w:t xml:space="preserve"> ocupada pelo então vice-presidente Michel Temer</w:t>
      </w:r>
      <w:r w:rsidR="00277456">
        <w:rPr>
          <w:rFonts w:ascii="Times New Roman" w:hAnsi="Times New Roman" w:cs="Times New Roman"/>
          <w:sz w:val="24"/>
          <w:szCs w:val="24"/>
        </w:rPr>
        <w:t xml:space="preserve">, do Partido do Movimento Democrático Brasileiro (PMDB). </w:t>
      </w:r>
    </w:p>
    <w:p w14:paraId="58B3D295" w14:textId="5437DB4B" w:rsidR="004C048C" w:rsidRPr="004A052A" w:rsidRDefault="00277456" w:rsidP="004C04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52A">
        <w:rPr>
          <w:rFonts w:ascii="Times New Roman" w:hAnsi="Times New Roman" w:cs="Times New Roman"/>
          <w:sz w:val="24"/>
          <w:szCs w:val="24"/>
        </w:rPr>
        <w:t xml:space="preserve">Diversos setores da sociedade </w:t>
      </w:r>
      <w:r w:rsidR="009251A6" w:rsidRPr="004A052A">
        <w:rPr>
          <w:rFonts w:ascii="Times New Roman" w:hAnsi="Times New Roman" w:cs="Times New Roman"/>
          <w:sz w:val="24"/>
          <w:szCs w:val="24"/>
        </w:rPr>
        <w:t xml:space="preserve">discutiam e insinuavam a necessidade de instituir </w:t>
      </w:r>
      <w:r w:rsidRPr="004A052A">
        <w:rPr>
          <w:rFonts w:ascii="Times New Roman" w:hAnsi="Times New Roman" w:cs="Times New Roman"/>
          <w:sz w:val="24"/>
          <w:szCs w:val="24"/>
        </w:rPr>
        <w:t>uma nova ordem econômica, política e jurídica</w:t>
      </w:r>
      <w:r w:rsidR="009251A6" w:rsidRPr="004A052A">
        <w:rPr>
          <w:rFonts w:ascii="Times New Roman" w:hAnsi="Times New Roman" w:cs="Times New Roman"/>
          <w:sz w:val="24"/>
          <w:szCs w:val="24"/>
        </w:rPr>
        <w:t>, tomando como</w:t>
      </w:r>
      <w:r w:rsidRPr="004A052A">
        <w:rPr>
          <w:rFonts w:ascii="Times New Roman" w:hAnsi="Times New Roman" w:cs="Times New Roman"/>
          <w:sz w:val="24"/>
          <w:szCs w:val="24"/>
        </w:rPr>
        <w:t xml:space="preserve"> justificativa </w:t>
      </w:r>
      <w:r w:rsidR="009251A6" w:rsidRPr="004A052A">
        <w:rPr>
          <w:rFonts w:ascii="Times New Roman" w:hAnsi="Times New Roman" w:cs="Times New Roman"/>
          <w:sz w:val="24"/>
          <w:szCs w:val="24"/>
        </w:rPr>
        <w:t>a falta de controle da crise que</w:t>
      </w:r>
      <w:r w:rsidRPr="004A052A">
        <w:rPr>
          <w:rFonts w:ascii="Times New Roman" w:hAnsi="Times New Roman" w:cs="Times New Roman"/>
          <w:sz w:val="24"/>
          <w:szCs w:val="24"/>
        </w:rPr>
        <w:t xml:space="preserve"> se instaurava</w:t>
      </w:r>
      <w:r w:rsidR="00856D2B" w:rsidRPr="004A052A">
        <w:rPr>
          <w:rFonts w:ascii="Times New Roman" w:hAnsi="Times New Roman" w:cs="Times New Roman"/>
          <w:sz w:val="24"/>
          <w:szCs w:val="24"/>
        </w:rPr>
        <w:t xml:space="preserve"> no primeiro ano do segundo mandato de Dilma </w:t>
      </w:r>
      <w:proofErr w:type="spellStart"/>
      <w:r w:rsidR="00856D2B" w:rsidRPr="004A052A">
        <w:rPr>
          <w:rFonts w:ascii="Times New Roman" w:hAnsi="Times New Roman" w:cs="Times New Roman"/>
          <w:sz w:val="24"/>
          <w:szCs w:val="24"/>
        </w:rPr>
        <w:t>Roussef</w:t>
      </w:r>
      <w:proofErr w:type="spellEnd"/>
      <w:r w:rsidR="00856D2B" w:rsidRPr="004A052A">
        <w:rPr>
          <w:rFonts w:ascii="Times New Roman" w:hAnsi="Times New Roman" w:cs="Times New Roman"/>
          <w:sz w:val="24"/>
          <w:szCs w:val="24"/>
        </w:rPr>
        <w:t>.</w:t>
      </w:r>
      <w:r w:rsidRPr="004A052A">
        <w:rPr>
          <w:rFonts w:ascii="Times New Roman" w:hAnsi="Times New Roman" w:cs="Times New Roman"/>
          <w:sz w:val="24"/>
          <w:szCs w:val="24"/>
        </w:rPr>
        <w:t xml:space="preserve"> Nes</w:t>
      </w:r>
      <w:r w:rsidR="009251A6" w:rsidRPr="004A052A">
        <w:rPr>
          <w:rFonts w:ascii="Times New Roman" w:hAnsi="Times New Roman" w:cs="Times New Roman"/>
          <w:sz w:val="24"/>
          <w:szCs w:val="24"/>
        </w:rPr>
        <w:t>te debate identificaram-se</w:t>
      </w:r>
      <w:r w:rsidRPr="004A052A">
        <w:rPr>
          <w:rFonts w:ascii="Times New Roman" w:hAnsi="Times New Roman" w:cs="Times New Roman"/>
          <w:sz w:val="24"/>
          <w:szCs w:val="24"/>
        </w:rPr>
        <w:t xml:space="preserve"> disputas simbólicas e conceituais </w:t>
      </w:r>
      <w:r w:rsidR="009251A6" w:rsidRPr="004A052A">
        <w:rPr>
          <w:rFonts w:ascii="Times New Roman" w:hAnsi="Times New Roman" w:cs="Times New Roman"/>
          <w:sz w:val="24"/>
          <w:szCs w:val="24"/>
        </w:rPr>
        <w:t>que davam argumentos</w:t>
      </w:r>
      <w:r w:rsidR="00856D2B" w:rsidRPr="004A052A">
        <w:rPr>
          <w:rFonts w:ascii="Times New Roman" w:hAnsi="Times New Roman" w:cs="Times New Roman"/>
          <w:sz w:val="24"/>
          <w:szCs w:val="24"/>
        </w:rPr>
        <w:t>,</w:t>
      </w:r>
      <w:r w:rsidR="009251A6" w:rsidRPr="004A052A">
        <w:rPr>
          <w:rFonts w:ascii="Times New Roman" w:hAnsi="Times New Roman" w:cs="Times New Roman"/>
          <w:sz w:val="24"/>
          <w:szCs w:val="24"/>
        </w:rPr>
        <w:t xml:space="preserve"> a favor ou contra</w:t>
      </w:r>
      <w:r w:rsidR="00856D2B" w:rsidRPr="004A052A">
        <w:rPr>
          <w:rFonts w:ascii="Times New Roman" w:hAnsi="Times New Roman" w:cs="Times New Roman"/>
          <w:sz w:val="24"/>
          <w:szCs w:val="24"/>
        </w:rPr>
        <w:t>, para a instauração do</w:t>
      </w:r>
      <w:r w:rsidR="009251A6" w:rsidRPr="004A052A">
        <w:rPr>
          <w:rFonts w:ascii="Times New Roman" w:hAnsi="Times New Roman" w:cs="Times New Roman"/>
          <w:sz w:val="24"/>
          <w:szCs w:val="24"/>
        </w:rPr>
        <w:t xml:space="preserve"> processo de impeachment da presidenta, levando a duas interpretações entorno da</w:t>
      </w:r>
      <w:r w:rsidR="004A052A" w:rsidRPr="004A052A">
        <w:rPr>
          <w:rFonts w:ascii="Times New Roman" w:hAnsi="Times New Roman" w:cs="Times New Roman"/>
          <w:sz w:val="24"/>
          <w:szCs w:val="24"/>
        </w:rPr>
        <w:t xml:space="preserve"> legitimidade do ato,</w:t>
      </w:r>
      <w:r w:rsidRPr="004A052A">
        <w:rPr>
          <w:rFonts w:ascii="Times New Roman" w:hAnsi="Times New Roman" w:cs="Times New Roman"/>
          <w:sz w:val="24"/>
          <w:szCs w:val="24"/>
        </w:rPr>
        <w:t xml:space="preserve"> se resumindo na pergunta: “impeachment ou golpe?”. </w:t>
      </w:r>
      <w:r w:rsidR="001E0E01" w:rsidRPr="004A052A">
        <w:rPr>
          <w:rFonts w:ascii="Times New Roman" w:hAnsi="Times New Roman" w:cs="Times New Roman"/>
          <w:sz w:val="24"/>
          <w:szCs w:val="24"/>
        </w:rPr>
        <w:t xml:space="preserve">Decorridos quatro anos deste acontecimento histórico e enunciativo, ainda não há qualquer indício de consenso </w:t>
      </w:r>
      <w:r w:rsidR="004A052A" w:rsidRPr="004A052A">
        <w:rPr>
          <w:rFonts w:ascii="Times New Roman" w:hAnsi="Times New Roman" w:cs="Times New Roman"/>
          <w:sz w:val="24"/>
          <w:szCs w:val="24"/>
        </w:rPr>
        <w:t xml:space="preserve">popular </w:t>
      </w:r>
      <w:r w:rsidR="001E0E01" w:rsidRPr="004A052A">
        <w:rPr>
          <w:rFonts w:ascii="Times New Roman" w:hAnsi="Times New Roman" w:cs="Times New Roman"/>
          <w:sz w:val="24"/>
          <w:szCs w:val="24"/>
        </w:rPr>
        <w:t>acerca do fato.</w:t>
      </w:r>
    </w:p>
    <w:p w14:paraId="39B1515E" w14:textId="50005C05" w:rsidR="001E0E01" w:rsidRPr="004C048C" w:rsidRDefault="001E0E01" w:rsidP="004C048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C048C">
        <w:rPr>
          <w:rFonts w:ascii="Times New Roman" w:hAnsi="Times New Roman" w:cs="Times New Roman"/>
          <w:color w:val="000000" w:themeColor="text1"/>
          <w:sz w:val="24"/>
          <w:szCs w:val="24"/>
        </w:rPr>
        <w:t>De acordo com o Senado Federal (2016)</w:t>
      </w:r>
      <w:r w:rsidR="004C048C" w:rsidRPr="004C0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na justificação para o pedido de impeachment, os juristas alegaram que a então presidente havia cometido crime de </w:t>
      </w:r>
      <w:r w:rsidR="004C048C" w:rsidRPr="004C048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responsabilidade pela prática das chamadas "pedaladas fiscais" e pela edição de decretos de abertura de crédito sem a autorização do Congresso.</w:t>
      </w:r>
      <w:r w:rsidR="004C0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O processo de impeachme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nt de Dilma Rousseff iniciou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proofErr w:type="gramStart"/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dezembro de 2015, no momento em que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ex-presidente da Câmara dos Deputados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Eduardo Cunha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deu prosseguimento ao pedido dos juristas Hélio Bicudo, Miguel </w:t>
      </w:r>
      <w:proofErr w:type="spellStart"/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Reale</w:t>
      </w:r>
      <w:proofErr w:type="spellEnd"/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Júnior e Janaína Paschoal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. Após a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duração de 273 dias, o caso se encerrou em 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31 de agosto de 2016,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resulta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="004C048C" w:rsidRP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a cassação do mandato, mas sem a perda dos direitos políticos de Dilma.</w:t>
      </w:r>
      <w:r w:rsidR="004A052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partir disso,</w:t>
      </w:r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vice-presidente de Dilma assume </w:t>
      </w:r>
      <w:proofErr w:type="gramStart"/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>a cadeira presidencial, e intrínseco</w:t>
      </w:r>
      <w:proofErr w:type="gramEnd"/>
      <w:r w:rsidR="004C048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este acontecimento nasce a designação “Fora Temer” que em um curto espaço temporal abarca todas as esferas sociais.</w:t>
      </w:r>
    </w:p>
    <w:p w14:paraId="2502A1BF" w14:textId="47DF8741" w:rsidR="00FC33A3" w:rsidRDefault="00FC33A3" w:rsidP="004C048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735FA">
        <w:rPr>
          <w:rFonts w:ascii="Times New Roman" w:hAnsi="Times New Roman" w:cs="Times New Roman"/>
          <w:sz w:val="24"/>
          <w:szCs w:val="24"/>
        </w:rPr>
        <w:t>Pretendemos</w:t>
      </w:r>
      <w:r w:rsidR="00856D2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56D2B">
        <w:rPr>
          <w:rFonts w:ascii="Times New Roman" w:hAnsi="Times New Roman" w:cs="Times New Roman"/>
          <w:sz w:val="24"/>
          <w:szCs w:val="24"/>
        </w:rPr>
        <w:t xml:space="preserve"> deste modo,</w:t>
      </w:r>
      <w:r w:rsidR="004C048C">
        <w:rPr>
          <w:rFonts w:ascii="Times New Roman" w:hAnsi="Times New Roman" w:cs="Times New Roman"/>
          <w:sz w:val="24"/>
          <w:szCs w:val="24"/>
        </w:rPr>
        <w:t xml:space="preserve"> que a</w:t>
      </w:r>
      <w:r w:rsidR="007735FA">
        <w:rPr>
          <w:rFonts w:ascii="Times New Roman" w:hAnsi="Times New Roman" w:cs="Times New Roman"/>
          <w:sz w:val="24"/>
          <w:szCs w:val="24"/>
        </w:rPr>
        <w:t xml:space="preserve"> análise da de</w:t>
      </w:r>
      <w:r w:rsidR="004C048C">
        <w:rPr>
          <w:rFonts w:ascii="Times New Roman" w:hAnsi="Times New Roman" w:cs="Times New Roman"/>
          <w:sz w:val="24"/>
          <w:szCs w:val="24"/>
        </w:rPr>
        <w:t>signação “Fora Temer” permita observar</w:t>
      </w:r>
      <w:r w:rsidR="007735FA">
        <w:rPr>
          <w:rFonts w:ascii="Times New Roman" w:hAnsi="Times New Roman" w:cs="Times New Roman"/>
          <w:sz w:val="24"/>
          <w:szCs w:val="24"/>
        </w:rPr>
        <w:t xml:space="preserve"> como a líng</w:t>
      </w:r>
      <w:r w:rsidR="004C048C">
        <w:rPr>
          <w:rFonts w:ascii="Times New Roman" w:hAnsi="Times New Roman" w:cs="Times New Roman"/>
          <w:sz w:val="24"/>
          <w:szCs w:val="24"/>
        </w:rPr>
        <w:t xml:space="preserve">ua significa a história, e compreender como se dá o movimento de sentidos em cada </w:t>
      </w:r>
      <w:r w:rsidR="00152083">
        <w:rPr>
          <w:rFonts w:ascii="Times New Roman" w:hAnsi="Times New Roman" w:cs="Times New Roman"/>
          <w:sz w:val="24"/>
          <w:szCs w:val="24"/>
        </w:rPr>
        <w:t xml:space="preserve">gesto de </w:t>
      </w:r>
      <w:proofErr w:type="spellStart"/>
      <w:r w:rsidR="00152083">
        <w:rPr>
          <w:rFonts w:ascii="Times New Roman" w:hAnsi="Times New Roman" w:cs="Times New Roman"/>
          <w:sz w:val="24"/>
          <w:szCs w:val="24"/>
        </w:rPr>
        <w:t>reescritiração</w:t>
      </w:r>
      <w:proofErr w:type="spellEnd"/>
      <w:r w:rsidR="00152083">
        <w:rPr>
          <w:rFonts w:ascii="Times New Roman" w:hAnsi="Times New Roman" w:cs="Times New Roman"/>
          <w:sz w:val="24"/>
          <w:szCs w:val="24"/>
        </w:rPr>
        <w:t>. Bem como, analisar o modo com os acontecimentos históricos, sociais e políticos são ao mesmo tempo acontecimentos enunciativos, uma vez que a história perpassa pela língua (</w:t>
      </w:r>
      <w:proofErr w:type="spellStart"/>
      <w:r w:rsidR="00152083">
        <w:rPr>
          <w:rFonts w:ascii="Times New Roman" w:hAnsi="Times New Roman" w:cs="Times New Roman"/>
          <w:sz w:val="24"/>
          <w:szCs w:val="24"/>
        </w:rPr>
        <w:t>Orlandi</w:t>
      </w:r>
      <w:proofErr w:type="spellEnd"/>
      <w:r w:rsidR="00152083">
        <w:rPr>
          <w:rFonts w:ascii="Times New Roman" w:hAnsi="Times New Roman" w:cs="Times New Roman"/>
          <w:sz w:val="24"/>
          <w:szCs w:val="24"/>
        </w:rPr>
        <w:t xml:space="preserve">, 2002). </w:t>
      </w:r>
    </w:p>
    <w:p w14:paraId="7275A2FD" w14:textId="445AE5D7" w:rsidR="00D81841" w:rsidRDefault="00C47C8D" w:rsidP="001520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tal, </w:t>
      </w:r>
      <w:r w:rsidR="00B4194B">
        <w:rPr>
          <w:rFonts w:ascii="Times New Roman" w:hAnsi="Times New Roman" w:cs="Times New Roman"/>
          <w:sz w:val="24"/>
          <w:szCs w:val="24"/>
        </w:rPr>
        <w:t xml:space="preserve">após percorrer os caminhos teórico-metodológicos adotados para este estudo, </w:t>
      </w:r>
      <w:r>
        <w:rPr>
          <w:rFonts w:ascii="Times New Roman" w:hAnsi="Times New Roman" w:cs="Times New Roman"/>
          <w:sz w:val="24"/>
          <w:szCs w:val="24"/>
        </w:rPr>
        <w:t xml:space="preserve">mobilizamos um corpus </w:t>
      </w:r>
      <w:r w:rsidR="00152083">
        <w:rPr>
          <w:rFonts w:ascii="Times New Roman" w:hAnsi="Times New Roman" w:cs="Times New Roman"/>
          <w:sz w:val="24"/>
          <w:szCs w:val="24"/>
        </w:rPr>
        <w:t xml:space="preserve">constituído </w:t>
      </w:r>
      <w:r>
        <w:rPr>
          <w:rFonts w:ascii="Times New Roman" w:hAnsi="Times New Roman" w:cs="Times New Roman"/>
          <w:sz w:val="24"/>
          <w:szCs w:val="24"/>
        </w:rPr>
        <w:t xml:space="preserve">de imagens que apresentam </w:t>
      </w:r>
      <w:r w:rsidR="00D81841">
        <w:rPr>
          <w:rFonts w:ascii="Times New Roman" w:hAnsi="Times New Roman" w:cs="Times New Roman"/>
          <w:sz w:val="24"/>
          <w:szCs w:val="24"/>
        </w:rPr>
        <w:t>esta</w:t>
      </w:r>
      <w:r>
        <w:rPr>
          <w:rFonts w:ascii="Times New Roman" w:hAnsi="Times New Roman" w:cs="Times New Roman"/>
          <w:sz w:val="24"/>
          <w:szCs w:val="24"/>
        </w:rPr>
        <w:t xml:space="preserve"> designação</w:t>
      </w:r>
      <w:r w:rsidR="00856D2B">
        <w:rPr>
          <w:rFonts w:ascii="Times New Roman" w:hAnsi="Times New Roman" w:cs="Times New Roman"/>
          <w:sz w:val="24"/>
          <w:szCs w:val="24"/>
        </w:rPr>
        <w:t>,</w:t>
      </w:r>
      <w:r w:rsidR="00152083">
        <w:rPr>
          <w:rFonts w:ascii="Times New Roman" w:hAnsi="Times New Roman" w:cs="Times New Roman"/>
          <w:sz w:val="24"/>
          <w:szCs w:val="24"/>
        </w:rPr>
        <w:t xml:space="preserve"> nas mais distintas condições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81841">
        <w:rPr>
          <w:rFonts w:ascii="Times New Roman" w:hAnsi="Times New Roman" w:cs="Times New Roman"/>
          <w:sz w:val="24"/>
          <w:szCs w:val="24"/>
        </w:rPr>
        <w:t>e como</w:t>
      </w:r>
      <w:r w:rsidR="00856D2B">
        <w:rPr>
          <w:rFonts w:ascii="Times New Roman" w:hAnsi="Times New Roman" w:cs="Times New Roman"/>
          <w:sz w:val="24"/>
          <w:szCs w:val="24"/>
        </w:rPr>
        <w:t xml:space="preserve"> ela</w:t>
      </w:r>
      <w:r w:rsidR="00D81841">
        <w:rPr>
          <w:rFonts w:ascii="Times New Roman" w:hAnsi="Times New Roman" w:cs="Times New Roman"/>
          <w:sz w:val="24"/>
          <w:szCs w:val="24"/>
        </w:rPr>
        <w:t xml:space="preserve"> significa o</w:t>
      </w:r>
      <w:r>
        <w:rPr>
          <w:rFonts w:ascii="Times New Roman" w:hAnsi="Times New Roman" w:cs="Times New Roman"/>
          <w:sz w:val="24"/>
          <w:szCs w:val="24"/>
        </w:rPr>
        <w:t xml:space="preserve"> político</w:t>
      </w:r>
      <w:r w:rsidR="00D81841">
        <w:rPr>
          <w:rFonts w:ascii="Times New Roman" w:hAnsi="Times New Roman" w:cs="Times New Roman"/>
          <w:sz w:val="24"/>
          <w:szCs w:val="24"/>
        </w:rPr>
        <w:t>, enquanto conflito</w:t>
      </w:r>
      <w:r w:rsidR="00856D2B">
        <w:rPr>
          <w:rFonts w:ascii="Times New Roman" w:hAnsi="Times New Roman" w:cs="Times New Roman"/>
          <w:sz w:val="24"/>
          <w:szCs w:val="24"/>
        </w:rPr>
        <w:t xml:space="preserve"> na língua e pela língua</w:t>
      </w:r>
      <w:r w:rsidR="00D81841">
        <w:rPr>
          <w:rFonts w:ascii="Times New Roman" w:hAnsi="Times New Roman" w:cs="Times New Roman"/>
          <w:sz w:val="24"/>
          <w:szCs w:val="24"/>
        </w:rPr>
        <w:t>.</w:t>
      </w:r>
    </w:p>
    <w:p w14:paraId="3F718799" w14:textId="77B69EBF" w:rsidR="002203D2" w:rsidRDefault="00D81841" w:rsidP="001520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</w:t>
      </w:r>
      <w:r w:rsidR="008820A3">
        <w:rPr>
          <w:rFonts w:ascii="Times New Roman" w:hAnsi="Times New Roman" w:cs="Times New Roman"/>
          <w:sz w:val="24"/>
          <w:szCs w:val="24"/>
        </w:rPr>
        <w:t xml:space="preserve"> compreender a historicidade da designação</w:t>
      </w:r>
      <w:r>
        <w:rPr>
          <w:rFonts w:ascii="Times New Roman" w:hAnsi="Times New Roman" w:cs="Times New Roman"/>
          <w:sz w:val="24"/>
          <w:szCs w:val="24"/>
        </w:rPr>
        <w:t xml:space="preserve"> “Fora Temer”</w:t>
      </w:r>
      <w:r w:rsidR="00856D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também retomamos</w:t>
      </w:r>
      <w:r w:rsidR="00882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outras designações ou expressões atribuídas a outros</w:t>
      </w:r>
      <w:r w:rsidR="008820A3">
        <w:rPr>
          <w:rFonts w:ascii="Times New Roman" w:hAnsi="Times New Roman" w:cs="Times New Roman"/>
          <w:sz w:val="24"/>
          <w:szCs w:val="24"/>
        </w:rPr>
        <w:t xml:space="preserve"> presidentes brasileiros que antecederam Michel Temer, no intuito de traçar o percurso da palavra ‘Fora’ </w:t>
      </w:r>
      <w:r w:rsidR="00552312">
        <w:rPr>
          <w:rFonts w:ascii="Times New Roman" w:hAnsi="Times New Roman" w:cs="Times New Roman"/>
          <w:sz w:val="24"/>
          <w:szCs w:val="24"/>
        </w:rPr>
        <w:t xml:space="preserve">enquanto significado de insatisfação manifesta </w:t>
      </w:r>
      <w:r w:rsidR="008820A3">
        <w:rPr>
          <w:rFonts w:ascii="Times New Roman" w:hAnsi="Times New Roman" w:cs="Times New Roman"/>
          <w:sz w:val="24"/>
          <w:szCs w:val="24"/>
        </w:rPr>
        <w:t xml:space="preserve">aos governantes. Deste modo, é possível mobilizar os sentidos que a designação traz em si e entender como as palavras </w:t>
      </w:r>
      <w:r w:rsidR="00552312">
        <w:rPr>
          <w:rFonts w:ascii="Times New Roman" w:hAnsi="Times New Roman" w:cs="Times New Roman"/>
          <w:sz w:val="24"/>
          <w:szCs w:val="24"/>
        </w:rPr>
        <w:t>constituem seus sentidos por estarem afetadas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2312">
        <w:rPr>
          <w:rFonts w:ascii="Times New Roman" w:hAnsi="Times New Roman" w:cs="Times New Roman"/>
          <w:sz w:val="24"/>
          <w:szCs w:val="24"/>
        </w:rPr>
        <w:t>pelas condições</w:t>
      </w:r>
      <w:r w:rsidR="008820A3">
        <w:rPr>
          <w:rFonts w:ascii="Times New Roman" w:hAnsi="Times New Roman" w:cs="Times New Roman"/>
          <w:sz w:val="24"/>
          <w:szCs w:val="24"/>
        </w:rPr>
        <w:t xml:space="preserve"> sócio históricas</w:t>
      </w:r>
      <w:r w:rsidR="00552312">
        <w:rPr>
          <w:rFonts w:ascii="Times New Roman" w:hAnsi="Times New Roman" w:cs="Times New Roman"/>
          <w:sz w:val="24"/>
          <w:szCs w:val="24"/>
        </w:rPr>
        <w:t xml:space="preserve"> nas quais se formulam e circulam como “expressão” de desencanto, como neste caso</w:t>
      </w:r>
      <w:r w:rsidR="004376CD">
        <w:rPr>
          <w:rFonts w:ascii="Times New Roman" w:hAnsi="Times New Roman" w:cs="Times New Roman"/>
          <w:sz w:val="24"/>
          <w:szCs w:val="24"/>
        </w:rPr>
        <w:t xml:space="preserve"> </w:t>
      </w:r>
      <w:r w:rsidR="00552312">
        <w:rPr>
          <w:rFonts w:ascii="Times New Roman" w:hAnsi="Times New Roman" w:cs="Times New Roman"/>
          <w:sz w:val="24"/>
          <w:szCs w:val="24"/>
        </w:rPr>
        <w:t>de “Fora Temer”.</w:t>
      </w:r>
      <w:r w:rsidR="004376C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ED44F3" w14:textId="4C605A88" w:rsidR="007D629B" w:rsidRDefault="008820A3" w:rsidP="001520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Quando afirmamos que um enunciado produz significado n</w:t>
      </w:r>
      <w:r w:rsidR="00082A0B">
        <w:rPr>
          <w:rFonts w:ascii="Times New Roman" w:hAnsi="Times New Roman" w:cs="Times New Roman"/>
          <w:sz w:val="24"/>
          <w:szCs w:val="24"/>
        </w:rPr>
        <w:t>a língua</w:t>
      </w:r>
      <w:r>
        <w:rPr>
          <w:rFonts w:ascii="Times New Roman" w:hAnsi="Times New Roman" w:cs="Times New Roman"/>
          <w:sz w:val="24"/>
          <w:szCs w:val="24"/>
        </w:rPr>
        <w:t xml:space="preserve">, compreendemos </w:t>
      </w:r>
      <w:r w:rsidR="00082A0B">
        <w:rPr>
          <w:rFonts w:ascii="Times New Roman" w:hAnsi="Times New Roman" w:cs="Times New Roman"/>
          <w:sz w:val="24"/>
          <w:szCs w:val="24"/>
        </w:rPr>
        <w:t>que na língua a palavra ou</w:t>
      </w:r>
      <w:r w:rsidR="00FB3268">
        <w:rPr>
          <w:rFonts w:ascii="Times New Roman" w:hAnsi="Times New Roman" w:cs="Times New Roman"/>
          <w:sz w:val="24"/>
          <w:szCs w:val="24"/>
        </w:rPr>
        <w:t xml:space="preserve"> a</w:t>
      </w:r>
      <w:r w:rsidR="00082A0B">
        <w:rPr>
          <w:rFonts w:ascii="Times New Roman" w:hAnsi="Times New Roman" w:cs="Times New Roman"/>
          <w:sz w:val="24"/>
          <w:szCs w:val="24"/>
        </w:rPr>
        <w:t xml:space="preserve"> forma nominal</w:t>
      </w:r>
      <w:r w:rsidR="00552312">
        <w:rPr>
          <w:rFonts w:ascii="Times New Roman" w:hAnsi="Times New Roman" w:cs="Times New Roman"/>
          <w:sz w:val="24"/>
          <w:szCs w:val="24"/>
        </w:rPr>
        <w:t>,</w:t>
      </w:r>
      <w:r w:rsidR="00082A0B">
        <w:rPr>
          <w:rFonts w:ascii="Times New Roman" w:hAnsi="Times New Roman" w:cs="Times New Roman"/>
          <w:sz w:val="24"/>
          <w:szCs w:val="24"/>
        </w:rPr>
        <w:t xml:space="preserve"> </w:t>
      </w:r>
      <w:r w:rsidR="00FB3268">
        <w:rPr>
          <w:rFonts w:ascii="Times New Roman" w:hAnsi="Times New Roman" w:cs="Times New Roman"/>
          <w:sz w:val="24"/>
          <w:szCs w:val="24"/>
        </w:rPr>
        <w:t>n</w:t>
      </w:r>
      <w:r w:rsidR="00082A0B">
        <w:rPr>
          <w:rFonts w:ascii="Times New Roman" w:hAnsi="Times New Roman" w:cs="Times New Roman"/>
          <w:sz w:val="24"/>
          <w:szCs w:val="24"/>
        </w:rPr>
        <w:t xml:space="preserve">a sua função semântica </w:t>
      </w:r>
      <w:r w:rsidR="00FB3268">
        <w:rPr>
          <w:rFonts w:ascii="Times New Roman" w:hAnsi="Times New Roman" w:cs="Times New Roman"/>
          <w:sz w:val="24"/>
          <w:szCs w:val="24"/>
        </w:rPr>
        <w:t>e na relação com a história</w:t>
      </w:r>
      <w:r w:rsidR="00552312">
        <w:rPr>
          <w:rFonts w:ascii="Times New Roman" w:hAnsi="Times New Roman" w:cs="Times New Roman"/>
          <w:sz w:val="24"/>
          <w:szCs w:val="24"/>
        </w:rPr>
        <w:t>,</w:t>
      </w:r>
      <w:r w:rsidR="00FB3268">
        <w:rPr>
          <w:rFonts w:ascii="Times New Roman" w:hAnsi="Times New Roman" w:cs="Times New Roman"/>
          <w:sz w:val="24"/>
          <w:szCs w:val="24"/>
        </w:rPr>
        <w:t xml:space="preserve"> é o que faz o</w:t>
      </w:r>
      <w:r>
        <w:rPr>
          <w:rFonts w:ascii="Times New Roman" w:hAnsi="Times New Roman" w:cs="Times New Roman"/>
          <w:sz w:val="24"/>
          <w:szCs w:val="24"/>
        </w:rPr>
        <w:t xml:space="preserve"> acontecimento enunciativo. Assim, </w:t>
      </w:r>
      <w:r w:rsidR="00FB3268">
        <w:rPr>
          <w:rFonts w:ascii="Times New Roman" w:hAnsi="Times New Roman" w:cs="Times New Roman"/>
          <w:sz w:val="24"/>
          <w:szCs w:val="24"/>
        </w:rPr>
        <w:t>uma</w:t>
      </w:r>
      <w:r>
        <w:rPr>
          <w:rFonts w:ascii="Times New Roman" w:hAnsi="Times New Roman" w:cs="Times New Roman"/>
          <w:sz w:val="24"/>
          <w:szCs w:val="24"/>
        </w:rPr>
        <w:t xml:space="preserve"> mesma palavra pode </w:t>
      </w:r>
      <w:r w:rsidR="00FB3268">
        <w:rPr>
          <w:rFonts w:ascii="Times New Roman" w:hAnsi="Times New Roman" w:cs="Times New Roman"/>
          <w:sz w:val="24"/>
          <w:szCs w:val="24"/>
        </w:rPr>
        <w:t>ter sentidos</w:t>
      </w:r>
      <w:r>
        <w:rPr>
          <w:rFonts w:ascii="Times New Roman" w:hAnsi="Times New Roman" w:cs="Times New Roman"/>
          <w:sz w:val="24"/>
          <w:szCs w:val="24"/>
        </w:rPr>
        <w:t xml:space="preserve"> diferentes</w:t>
      </w:r>
      <w:r w:rsidR="00FB3268">
        <w:rPr>
          <w:rFonts w:ascii="Times New Roman" w:hAnsi="Times New Roman" w:cs="Times New Roman"/>
          <w:sz w:val="24"/>
          <w:szCs w:val="24"/>
        </w:rPr>
        <w:t xml:space="preserve"> e ser</w:t>
      </w:r>
      <w:r w:rsidR="00552312">
        <w:rPr>
          <w:rFonts w:ascii="Times New Roman" w:hAnsi="Times New Roman" w:cs="Times New Roman"/>
          <w:sz w:val="24"/>
          <w:szCs w:val="24"/>
        </w:rPr>
        <w:t>, a</w:t>
      </w:r>
      <w:r w:rsidR="00FB3268">
        <w:rPr>
          <w:rFonts w:ascii="Times New Roman" w:hAnsi="Times New Roman" w:cs="Times New Roman"/>
          <w:sz w:val="24"/>
          <w:szCs w:val="24"/>
        </w:rPr>
        <w:t xml:space="preserve"> cada vez</w:t>
      </w:r>
      <w:r w:rsidR="00552312">
        <w:rPr>
          <w:rFonts w:ascii="Times New Roman" w:hAnsi="Times New Roman" w:cs="Times New Roman"/>
          <w:sz w:val="24"/>
          <w:szCs w:val="24"/>
        </w:rPr>
        <w:t xml:space="preserve"> que aparece,</w:t>
      </w:r>
      <w:r w:rsidR="00FB3268">
        <w:rPr>
          <w:rFonts w:ascii="Times New Roman" w:hAnsi="Times New Roman" w:cs="Times New Roman"/>
          <w:sz w:val="24"/>
          <w:szCs w:val="24"/>
        </w:rPr>
        <w:t xml:space="preserve"> um</w:t>
      </w:r>
      <w:r>
        <w:rPr>
          <w:rFonts w:ascii="Times New Roman" w:hAnsi="Times New Roman" w:cs="Times New Roman"/>
          <w:sz w:val="24"/>
          <w:szCs w:val="24"/>
        </w:rPr>
        <w:t xml:space="preserve"> acontecimento enunciativo. </w:t>
      </w:r>
      <w:r w:rsidR="00FB3268">
        <w:rPr>
          <w:rFonts w:ascii="Times New Roman" w:hAnsi="Times New Roman" w:cs="Times New Roman"/>
          <w:sz w:val="24"/>
          <w:szCs w:val="24"/>
        </w:rPr>
        <w:t>Considerando esta perspectiva</w:t>
      </w:r>
      <w:r w:rsidR="00552312">
        <w:rPr>
          <w:rFonts w:ascii="Times New Roman" w:hAnsi="Times New Roman" w:cs="Times New Roman"/>
          <w:sz w:val="24"/>
          <w:szCs w:val="24"/>
        </w:rPr>
        <w:t>,</w:t>
      </w:r>
      <w:r w:rsidR="00FB3268">
        <w:rPr>
          <w:rFonts w:ascii="Times New Roman" w:hAnsi="Times New Roman" w:cs="Times New Roman"/>
          <w:sz w:val="24"/>
          <w:szCs w:val="24"/>
        </w:rPr>
        <w:t xml:space="preserve"> apresentamos uma análise do sintagma nominal “Fora Temer” </w:t>
      </w:r>
      <w:r w:rsidR="00552312">
        <w:rPr>
          <w:rFonts w:ascii="Times New Roman" w:hAnsi="Times New Roman" w:cs="Times New Roman"/>
          <w:sz w:val="24"/>
          <w:szCs w:val="24"/>
        </w:rPr>
        <w:t xml:space="preserve">como </w:t>
      </w:r>
      <w:r w:rsidR="00FB3268">
        <w:rPr>
          <w:rFonts w:ascii="Times New Roman" w:hAnsi="Times New Roman" w:cs="Times New Roman"/>
          <w:sz w:val="24"/>
          <w:szCs w:val="24"/>
        </w:rPr>
        <w:t>um acontecimento enunciativo.</w:t>
      </w:r>
    </w:p>
    <w:p w14:paraId="0570C635" w14:textId="77777777" w:rsidR="00D541AA" w:rsidRPr="007D629B" w:rsidRDefault="00D541AA" w:rsidP="001520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66025E" w14:textId="72D2F239" w:rsidR="00B3759C" w:rsidRPr="000D56FA" w:rsidRDefault="004348BC" w:rsidP="0001482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6FA">
        <w:rPr>
          <w:rFonts w:ascii="Times New Roman" w:hAnsi="Times New Roman" w:cs="Times New Roman"/>
          <w:b/>
          <w:sz w:val="24"/>
          <w:szCs w:val="24"/>
        </w:rPr>
        <w:t>Designação e acontecimento: uma perspectiva política</w:t>
      </w:r>
    </w:p>
    <w:p w14:paraId="337ADCD8" w14:textId="77777777" w:rsidR="007D629B" w:rsidRDefault="007D629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757F35" w14:textId="6A237985" w:rsidR="004376CD" w:rsidRPr="008820A3" w:rsidRDefault="004376CD" w:rsidP="004376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Semântica do Acontecimento, que é a base deste estudo, assegura que a análise do sentido da linguagem deve estar inserid</w:t>
      </w:r>
      <w:r w:rsidR="00082A0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no estudo da enunciação, no acontecimento do dizer. Dessa forma, se acredita que o sentido da palavra não se reduz a um conceito, e também não é fixo. O sentido se constitui em cada enunciado, sempre em relação ao acontecimento em que funciona. </w:t>
      </w:r>
    </w:p>
    <w:p w14:paraId="1C9DCA6F" w14:textId="4491ACB8" w:rsidR="004376CD" w:rsidRDefault="004376CD" w:rsidP="004376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B57DD">
        <w:rPr>
          <w:rFonts w:ascii="Times New Roman" w:hAnsi="Times New Roman" w:cs="Times New Roman"/>
          <w:sz w:val="24"/>
        </w:rPr>
        <w:t>Sob a perspectiva da Semântica do Acontecimento, o acontecimento é descrito como “diferença na sua própria ordem” (Guimarães, 2002, p.12). E esta diferença na enunciação se dá a partir da temporalização: o acontecimento constitui uma temporalidade que não é cronológica, e sim simbólica.</w:t>
      </w:r>
      <w:r>
        <w:rPr>
          <w:rFonts w:ascii="Times New Roman" w:hAnsi="Times New Roman" w:cs="Times New Roman"/>
          <w:sz w:val="24"/>
        </w:rPr>
        <w:t xml:space="preserve"> O acontecimento enunciativo está inscrito no interdiscurso, ou seja, na memória ideológica de sentidos, e assim instaura seu presente por meio da rememoração de um passado de enunciações, com o qual projeta um futuro de possíveis interpretações. </w:t>
      </w:r>
      <w:r w:rsidR="0075055A">
        <w:rPr>
          <w:rFonts w:ascii="Times New Roman" w:hAnsi="Times New Roman" w:cs="Times New Roman"/>
          <w:sz w:val="24"/>
        </w:rPr>
        <w:t>Daí a rememoração de dizeres que se reinscrevem</w:t>
      </w:r>
      <w:r w:rsidR="00D74CD8">
        <w:rPr>
          <w:rFonts w:ascii="Times New Roman" w:hAnsi="Times New Roman" w:cs="Times New Roman"/>
          <w:sz w:val="24"/>
        </w:rPr>
        <w:t xml:space="preserve"> como “Fora” e se atualizam a cada novo acontecimento tal como ocorre em “Fora Temer”. Esta atualização que o acontecimento na sua temporalidade produz permite novos sentidos a cada enunciação, sentidos esses que estão condicionados pela história, pelas conjunturas sócio</w:t>
      </w:r>
      <w:r w:rsidR="00E64E6F">
        <w:rPr>
          <w:rFonts w:ascii="Times New Roman" w:hAnsi="Times New Roman" w:cs="Times New Roman"/>
          <w:sz w:val="24"/>
        </w:rPr>
        <w:t xml:space="preserve"> </w:t>
      </w:r>
      <w:r w:rsidR="00D74CD8">
        <w:rPr>
          <w:rFonts w:ascii="Times New Roman" w:hAnsi="Times New Roman" w:cs="Times New Roman"/>
          <w:sz w:val="24"/>
        </w:rPr>
        <w:t>hist</w:t>
      </w:r>
      <w:r w:rsidR="00E64E6F">
        <w:rPr>
          <w:rFonts w:ascii="Times New Roman" w:hAnsi="Times New Roman" w:cs="Times New Roman"/>
          <w:sz w:val="24"/>
        </w:rPr>
        <w:t>ó</w:t>
      </w:r>
      <w:r w:rsidR="00D74CD8">
        <w:rPr>
          <w:rFonts w:ascii="Times New Roman" w:hAnsi="Times New Roman" w:cs="Times New Roman"/>
          <w:sz w:val="24"/>
        </w:rPr>
        <w:t xml:space="preserve">ricas e políticas que se explicitam e significam nas enunciações. Neste sentido, cada vez que se enuncia um “Fora Temer” novos sentidos vão alçando este sintagma nominal em uma designação. </w:t>
      </w:r>
    </w:p>
    <w:p w14:paraId="7FF2E23D" w14:textId="142BD1A8" w:rsidR="00E64E6F" w:rsidRDefault="004376CD" w:rsidP="004376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57DD">
        <w:rPr>
          <w:rFonts w:ascii="Times New Roman" w:hAnsi="Times New Roman" w:cs="Times New Roman"/>
          <w:sz w:val="24"/>
          <w:szCs w:val="24"/>
        </w:rPr>
        <w:t xml:space="preserve">Conforme Guimarães (2002, p.16), este movimento é político, e se caracteriza na enunciação “pela contradição de uma normatividade que estabelece (desigualmente) uma divisão do real e a afirmação de pertencimento dos que não estão incluídos”. </w:t>
      </w:r>
      <w:r w:rsidR="00E64E6F">
        <w:rPr>
          <w:rFonts w:ascii="Times New Roman" w:hAnsi="Times New Roman" w:cs="Times New Roman"/>
          <w:sz w:val="24"/>
          <w:szCs w:val="24"/>
        </w:rPr>
        <w:t>O que faz a enunciação um acontecimento é a não repetição dos sentidos, ao tomá-lo na</w:t>
      </w:r>
      <w:r w:rsidR="00520834">
        <w:rPr>
          <w:rFonts w:ascii="Times New Roman" w:hAnsi="Times New Roman" w:cs="Times New Roman"/>
          <w:sz w:val="24"/>
          <w:szCs w:val="24"/>
        </w:rPr>
        <w:t xml:space="preserve"> </w:t>
      </w:r>
      <w:r w:rsidR="00E64E6F">
        <w:rPr>
          <w:rFonts w:ascii="Times New Roman" w:hAnsi="Times New Roman" w:cs="Times New Roman"/>
          <w:sz w:val="24"/>
          <w:szCs w:val="24"/>
        </w:rPr>
        <w:t>temporalidade do dizer.</w:t>
      </w:r>
    </w:p>
    <w:p w14:paraId="7B09CA0E" w14:textId="445B48F6" w:rsidR="004376CD" w:rsidRDefault="004376CD" w:rsidP="004376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Guimarães (2005) afirma que </w:t>
      </w:r>
      <w:r w:rsidRPr="00A358C2">
        <w:rPr>
          <w:rFonts w:ascii="Times New Roman" w:hAnsi="Times New Roman" w:cs="Times New Roman"/>
          <w:sz w:val="24"/>
          <w:szCs w:val="24"/>
        </w:rPr>
        <w:t xml:space="preserve">para que </w:t>
      </w:r>
      <w:r>
        <w:rPr>
          <w:rFonts w:ascii="Times New Roman" w:hAnsi="Times New Roman" w:cs="Times New Roman"/>
          <w:sz w:val="24"/>
          <w:szCs w:val="24"/>
        </w:rPr>
        <w:t>se tenha um acontecimento é preciso</w:t>
      </w:r>
      <w:r w:rsidRPr="00A358C2">
        <w:rPr>
          <w:rFonts w:ascii="Times New Roman" w:hAnsi="Times New Roman" w:cs="Times New Roman"/>
          <w:sz w:val="24"/>
          <w:szCs w:val="24"/>
        </w:rPr>
        <w:t xml:space="preserve"> destacar </w:t>
      </w:r>
      <w:r>
        <w:rPr>
          <w:rFonts w:ascii="Times New Roman" w:hAnsi="Times New Roman" w:cs="Times New Roman"/>
          <w:sz w:val="24"/>
          <w:szCs w:val="24"/>
        </w:rPr>
        <w:t>dois elementos que são imprescindíveis</w:t>
      </w:r>
      <w:r w:rsidRPr="00A358C2">
        <w:rPr>
          <w:rFonts w:ascii="Times New Roman" w:hAnsi="Times New Roman" w:cs="Times New Roman"/>
          <w:sz w:val="24"/>
          <w:szCs w:val="24"/>
        </w:rPr>
        <w:t xml:space="preserve"> para sua realização: a língua e o sujeito na constituição histór</w:t>
      </w:r>
      <w:r>
        <w:rPr>
          <w:rFonts w:ascii="Times New Roman" w:hAnsi="Times New Roman" w:cs="Times New Roman"/>
          <w:sz w:val="24"/>
          <w:szCs w:val="24"/>
        </w:rPr>
        <w:t>ica do sentido. Além destes</w:t>
      </w:r>
      <w:r w:rsidRPr="00A358C2">
        <w:rPr>
          <w:rFonts w:ascii="Times New Roman" w:hAnsi="Times New Roman" w:cs="Times New Roman"/>
          <w:sz w:val="24"/>
          <w:szCs w:val="24"/>
        </w:rPr>
        <w:t xml:space="preserve"> elementos, considera</w:t>
      </w:r>
      <w:r w:rsidR="00E64E6F">
        <w:rPr>
          <w:rFonts w:ascii="Times New Roman" w:hAnsi="Times New Roman" w:cs="Times New Roman"/>
          <w:sz w:val="24"/>
          <w:szCs w:val="24"/>
        </w:rPr>
        <w:t>-se</w:t>
      </w:r>
      <w:r w:rsidRPr="00A358C2">
        <w:rPr>
          <w:rFonts w:ascii="Times New Roman" w:hAnsi="Times New Roman" w:cs="Times New Roman"/>
          <w:sz w:val="24"/>
          <w:szCs w:val="24"/>
        </w:rPr>
        <w:t xml:space="preserve"> também</w:t>
      </w:r>
      <w:r w:rsidR="00E64E6F">
        <w:rPr>
          <w:rFonts w:ascii="Times New Roman" w:hAnsi="Times New Roman" w:cs="Times New Roman"/>
          <w:sz w:val="24"/>
          <w:szCs w:val="24"/>
        </w:rPr>
        <w:t xml:space="preserve"> e, como já mencionamos,</w:t>
      </w:r>
      <w:r w:rsidRPr="00A358C2">
        <w:rPr>
          <w:rFonts w:ascii="Times New Roman" w:hAnsi="Times New Roman" w:cs="Times New Roman"/>
          <w:sz w:val="24"/>
          <w:szCs w:val="24"/>
        </w:rPr>
        <w:t xml:space="preserve"> a temporalidade </w:t>
      </w:r>
      <w:r>
        <w:rPr>
          <w:rFonts w:ascii="Times New Roman" w:hAnsi="Times New Roman" w:cs="Times New Roman"/>
          <w:sz w:val="24"/>
          <w:szCs w:val="24"/>
        </w:rPr>
        <w:t xml:space="preserve">dos acontecimentos, que é </w:t>
      </w:r>
      <w:r w:rsidR="00E64E6F">
        <w:rPr>
          <w:rFonts w:ascii="Times New Roman" w:hAnsi="Times New Roman" w:cs="Times New Roman"/>
          <w:sz w:val="24"/>
          <w:szCs w:val="24"/>
        </w:rPr>
        <w:t>o</w:t>
      </w:r>
      <w:r w:rsidRPr="00A358C2">
        <w:rPr>
          <w:rFonts w:ascii="Times New Roman" w:hAnsi="Times New Roman" w:cs="Times New Roman"/>
          <w:sz w:val="24"/>
          <w:szCs w:val="24"/>
        </w:rPr>
        <w:t xml:space="preserve"> fator relevante pa</w:t>
      </w:r>
      <w:r>
        <w:rPr>
          <w:rFonts w:ascii="Times New Roman" w:hAnsi="Times New Roman" w:cs="Times New Roman"/>
          <w:sz w:val="24"/>
          <w:szCs w:val="24"/>
        </w:rPr>
        <w:t>ra definir o sentido das formas e expressões</w:t>
      </w:r>
      <w:r w:rsidR="002A72BD">
        <w:rPr>
          <w:rFonts w:ascii="Times New Roman" w:hAnsi="Times New Roman" w:cs="Times New Roman"/>
          <w:sz w:val="24"/>
          <w:szCs w:val="24"/>
        </w:rPr>
        <w:t>, produzindo</w:t>
      </w:r>
      <w:r>
        <w:rPr>
          <w:rFonts w:ascii="Times New Roman" w:hAnsi="Times New Roman" w:cs="Times New Roman"/>
          <w:sz w:val="24"/>
          <w:szCs w:val="24"/>
        </w:rPr>
        <w:t xml:space="preserve"> novos gestos de leitura e novas interpretações.</w:t>
      </w:r>
      <w:r w:rsidRPr="00A358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Ressaltando que para que tenhamos um</w:t>
      </w:r>
      <w:r w:rsidRPr="00A358C2">
        <w:rPr>
          <w:rFonts w:ascii="Times New Roman" w:hAnsi="Times New Roman" w:cs="Times New Roman"/>
          <w:sz w:val="24"/>
          <w:szCs w:val="24"/>
        </w:rPr>
        <w:t xml:space="preserve"> funcio</w:t>
      </w:r>
      <w:r>
        <w:rPr>
          <w:rFonts w:ascii="Times New Roman" w:hAnsi="Times New Roman" w:cs="Times New Roman"/>
          <w:sz w:val="24"/>
          <w:szCs w:val="24"/>
        </w:rPr>
        <w:t>namento discursivo, é fundamental</w:t>
      </w:r>
      <w:r w:rsidRPr="00A358C2">
        <w:rPr>
          <w:rFonts w:ascii="Times New Roman" w:hAnsi="Times New Roman" w:cs="Times New Roman"/>
          <w:sz w:val="24"/>
          <w:szCs w:val="24"/>
        </w:rPr>
        <w:t xml:space="preserve"> que haja uma materialidade histórica do real, </w:t>
      </w:r>
      <w:r w:rsidR="002A72BD">
        <w:rPr>
          <w:rFonts w:ascii="Times New Roman" w:hAnsi="Times New Roman" w:cs="Times New Roman"/>
          <w:sz w:val="24"/>
          <w:szCs w:val="24"/>
        </w:rPr>
        <w:t>um sujeito/um enunciador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 w:rsidR="002A72BD">
        <w:rPr>
          <w:rFonts w:ascii="Times New Roman" w:hAnsi="Times New Roman" w:cs="Times New Roman"/>
          <w:sz w:val="24"/>
          <w:szCs w:val="24"/>
        </w:rPr>
        <w:t xml:space="preserve"> assume e</w:t>
      </w:r>
      <w:r>
        <w:rPr>
          <w:rFonts w:ascii="Times New Roman" w:hAnsi="Times New Roman" w:cs="Times New Roman"/>
          <w:sz w:val="24"/>
          <w:szCs w:val="24"/>
        </w:rPr>
        <w:t xml:space="preserve"> produz as </w:t>
      </w:r>
      <w:r>
        <w:rPr>
          <w:rFonts w:ascii="Times New Roman" w:hAnsi="Times New Roman" w:cs="Times New Roman"/>
          <w:sz w:val="24"/>
          <w:szCs w:val="24"/>
        </w:rPr>
        <w:lastRenderedPageBreak/>
        <w:t>enunciações, bem como, um sujeito</w:t>
      </w:r>
      <w:r w:rsidR="002A72BD">
        <w:rPr>
          <w:rFonts w:ascii="Times New Roman" w:hAnsi="Times New Roman" w:cs="Times New Roman"/>
          <w:sz w:val="24"/>
          <w:szCs w:val="24"/>
        </w:rPr>
        <w:t>/enunciador que assume um lugar político, social e histórico do dizer e</w:t>
      </w:r>
      <w:r>
        <w:rPr>
          <w:rFonts w:ascii="Times New Roman" w:hAnsi="Times New Roman" w:cs="Times New Roman"/>
          <w:sz w:val="24"/>
          <w:szCs w:val="24"/>
        </w:rPr>
        <w:t xml:space="preserve"> enuncia</w:t>
      </w:r>
      <w:r w:rsidR="007D629B">
        <w:rPr>
          <w:rFonts w:ascii="Times New Roman" w:hAnsi="Times New Roman" w:cs="Times New Roman"/>
          <w:sz w:val="24"/>
          <w:szCs w:val="24"/>
        </w:rPr>
        <w:t xml:space="preserve"> </w:t>
      </w:r>
      <w:r w:rsidRPr="00A358C2">
        <w:rPr>
          <w:rFonts w:ascii="Times New Roman" w:hAnsi="Times New Roman" w:cs="Times New Roman"/>
          <w:sz w:val="24"/>
          <w:szCs w:val="24"/>
        </w:rPr>
        <w:t>afetado pelo simbólico e num mun</w:t>
      </w:r>
      <w:r w:rsidR="00C271B6">
        <w:rPr>
          <w:rFonts w:ascii="Times New Roman" w:hAnsi="Times New Roman" w:cs="Times New Roman"/>
          <w:sz w:val="24"/>
          <w:szCs w:val="24"/>
        </w:rPr>
        <w:t>do vivido através do simbólic</w:t>
      </w:r>
      <w:r w:rsidR="007D629B">
        <w:rPr>
          <w:rFonts w:ascii="Times New Roman" w:hAnsi="Times New Roman" w:cs="Times New Roman"/>
          <w:sz w:val="24"/>
          <w:szCs w:val="24"/>
        </w:rPr>
        <w:t>o</w:t>
      </w:r>
      <w:r w:rsidR="00C271B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997DFC" w14:textId="77777777" w:rsidR="004376CD" w:rsidRDefault="004376CD" w:rsidP="004376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Assim, de acordo com Guimarães, o acontecimento instaura a</w:t>
      </w:r>
      <w:r w:rsidRPr="00A358C2">
        <w:rPr>
          <w:rFonts w:ascii="Times New Roman" w:hAnsi="Times New Roman" w:cs="Times New Roman"/>
          <w:sz w:val="24"/>
          <w:szCs w:val="24"/>
        </w:rPr>
        <w:t xml:space="preserve"> sua própria temporalidade</w:t>
      </w:r>
      <w:r>
        <w:rPr>
          <w:rFonts w:ascii="Times New Roman" w:hAnsi="Times New Roman" w:cs="Times New Roman"/>
          <w:sz w:val="24"/>
          <w:szCs w:val="24"/>
        </w:rPr>
        <w:t>, e o sujeito do dizer</w:t>
      </w:r>
      <w:r w:rsidRPr="00A358C2">
        <w:rPr>
          <w:rFonts w:ascii="Times New Roman" w:hAnsi="Times New Roman" w:cs="Times New Roman"/>
          <w:sz w:val="24"/>
          <w:szCs w:val="24"/>
        </w:rPr>
        <w:t xml:space="preserve"> não deve ser tomado como origem do tempo, mas pela temporalidade ao dizer. </w:t>
      </w:r>
      <w:r>
        <w:rPr>
          <w:rFonts w:ascii="Times New Roman" w:hAnsi="Times New Roman" w:cs="Times New Roman"/>
          <w:sz w:val="24"/>
          <w:szCs w:val="24"/>
        </w:rPr>
        <w:t xml:space="preserve">Deste modo, o próprio acontecimento é responsável pela temporalização, e não o sujeito. </w:t>
      </w:r>
    </w:p>
    <w:p w14:paraId="388312FA" w14:textId="5F548EC8" w:rsidR="004376CD" w:rsidRDefault="004376CD" w:rsidP="004376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temporalidade é </w:t>
      </w:r>
      <w:r w:rsidRPr="00A358C2">
        <w:rPr>
          <w:rFonts w:ascii="Times New Roman" w:hAnsi="Times New Roman" w:cs="Times New Roman"/>
          <w:sz w:val="24"/>
          <w:szCs w:val="24"/>
        </w:rPr>
        <w:t>a repre</w:t>
      </w:r>
      <w:r>
        <w:rPr>
          <w:rFonts w:ascii="Times New Roman" w:hAnsi="Times New Roman" w:cs="Times New Roman"/>
          <w:sz w:val="24"/>
          <w:szCs w:val="24"/>
        </w:rPr>
        <w:t>sentação de um presente que carrega</w:t>
      </w:r>
      <w:r w:rsidRPr="00A358C2">
        <w:rPr>
          <w:rFonts w:ascii="Times New Roman" w:hAnsi="Times New Roman" w:cs="Times New Roman"/>
          <w:sz w:val="24"/>
          <w:szCs w:val="24"/>
        </w:rPr>
        <w:t xml:space="preserve"> em si uma latên</w:t>
      </w:r>
      <w:r>
        <w:rPr>
          <w:rFonts w:ascii="Times New Roman" w:hAnsi="Times New Roman" w:cs="Times New Roman"/>
          <w:sz w:val="24"/>
          <w:szCs w:val="24"/>
        </w:rPr>
        <w:t>cia de futuro, sem a qual não existe</w:t>
      </w:r>
      <w:r w:rsidRPr="00A358C2">
        <w:rPr>
          <w:rFonts w:ascii="Times New Roman" w:hAnsi="Times New Roman" w:cs="Times New Roman"/>
          <w:sz w:val="24"/>
          <w:szCs w:val="24"/>
        </w:rPr>
        <w:t xml:space="preserve"> acontecimento de linguagem e nada é sign</w:t>
      </w:r>
      <w:r>
        <w:rPr>
          <w:rFonts w:ascii="Times New Roman" w:hAnsi="Times New Roman" w:cs="Times New Roman"/>
          <w:sz w:val="24"/>
          <w:szCs w:val="24"/>
        </w:rPr>
        <w:t>ificado. A futuridade é essencial para a projeção e para que haja interpretação. O</w:t>
      </w:r>
      <w:r w:rsidRPr="00A358C2">
        <w:rPr>
          <w:rFonts w:ascii="Times New Roman" w:hAnsi="Times New Roman" w:cs="Times New Roman"/>
          <w:sz w:val="24"/>
          <w:szCs w:val="24"/>
        </w:rPr>
        <w:t xml:space="preserve"> acontecimento </w:t>
      </w:r>
      <w:r>
        <w:rPr>
          <w:rFonts w:ascii="Times New Roman" w:hAnsi="Times New Roman" w:cs="Times New Roman"/>
          <w:sz w:val="24"/>
          <w:szCs w:val="24"/>
        </w:rPr>
        <w:t>só significa porque traz</w:t>
      </w:r>
      <w:r w:rsidRPr="00A358C2">
        <w:rPr>
          <w:rFonts w:ascii="Times New Roman" w:hAnsi="Times New Roman" w:cs="Times New Roman"/>
          <w:sz w:val="24"/>
          <w:szCs w:val="24"/>
        </w:rPr>
        <w:t xml:space="preserve"> em si mesmo</w:t>
      </w:r>
      <w:r>
        <w:rPr>
          <w:rFonts w:ascii="Times New Roman" w:hAnsi="Times New Roman" w:cs="Times New Roman"/>
          <w:sz w:val="24"/>
          <w:szCs w:val="24"/>
        </w:rPr>
        <w:t xml:space="preserve"> a projeção de</w:t>
      </w:r>
      <w:r w:rsidRPr="00A358C2">
        <w:rPr>
          <w:rFonts w:ascii="Times New Roman" w:hAnsi="Times New Roman" w:cs="Times New Roman"/>
          <w:sz w:val="24"/>
          <w:szCs w:val="24"/>
        </w:rPr>
        <w:t xml:space="preserve"> um futuro. </w:t>
      </w:r>
      <w:r>
        <w:rPr>
          <w:rFonts w:ascii="Times New Roman" w:hAnsi="Times New Roman" w:cs="Times New Roman"/>
          <w:sz w:val="24"/>
          <w:szCs w:val="24"/>
        </w:rPr>
        <w:t>A partir desde presente e futuro, inerentes ao acontecimento, podemos afirmar que há um passado que permite que signifiquem, e que represent</w:t>
      </w:r>
      <w:r w:rsidR="00F62A11">
        <w:rPr>
          <w:rFonts w:ascii="Times New Roman" w:hAnsi="Times New Roman" w:cs="Times New Roman"/>
          <w:sz w:val="24"/>
          <w:szCs w:val="24"/>
        </w:rPr>
        <w:t>e</w:t>
      </w:r>
      <w:r w:rsidR="00152083">
        <w:rPr>
          <w:rFonts w:ascii="Times New Roman" w:hAnsi="Times New Roman" w:cs="Times New Roman"/>
          <w:sz w:val="24"/>
          <w:szCs w:val="24"/>
        </w:rPr>
        <w:t xml:space="preserve"> algo memorável. (Guimarães, 2018, p.43). </w:t>
      </w:r>
    </w:p>
    <w:p w14:paraId="177BBFEA" w14:textId="32B31C3B" w:rsidR="004376CD" w:rsidRPr="00A358C2" w:rsidRDefault="004376CD" w:rsidP="004376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Apenas há sentido e significado próprios do acontecimento em virtude da latência de futuro, pois a enunciação recorta um passado como sendo memorável, um acontecimento histórico marcante, que neste estudo refere-se à situação política do país Brasil, fruto de inúmeros acontecimentos precedentes. Guimarães (2005, p.12) destaca que “o </w:t>
      </w:r>
      <w:r w:rsidRPr="008B13BF">
        <w:rPr>
          <w:rFonts w:ascii="Times New Roman" w:hAnsi="Times New Roman" w:cs="Times New Roman"/>
          <w:sz w:val="24"/>
          <w:szCs w:val="24"/>
        </w:rPr>
        <w:t xml:space="preserve">acontecimento é sempre uma nova temporalização, um novo espaço de </w:t>
      </w:r>
      <w:proofErr w:type="spellStart"/>
      <w:r w:rsidRPr="008B13BF">
        <w:rPr>
          <w:rFonts w:ascii="Times New Roman" w:hAnsi="Times New Roman" w:cs="Times New Roman"/>
          <w:sz w:val="24"/>
          <w:szCs w:val="24"/>
        </w:rPr>
        <w:t>conviviabilidade</w:t>
      </w:r>
      <w:proofErr w:type="spellEnd"/>
      <w:r w:rsidRPr="008B13BF">
        <w:rPr>
          <w:rFonts w:ascii="Times New Roman" w:hAnsi="Times New Roman" w:cs="Times New Roman"/>
          <w:sz w:val="24"/>
          <w:szCs w:val="24"/>
        </w:rPr>
        <w:t xml:space="preserve"> de tempos, sem a qual não há sentido, não há acontecimento </w:t>
      </w:r>
      <w:r>
        <w:rPr>
          <w:rFonts w:ascii="Times New Roman" w:hAnsi="Times New Roman" w:cs="Times New Roman"/>
          <w:sz w:val="24"/>
          <w:szCs w:val="24"/>
        </w:rPr>
        <w:t xml:space="preserve">de linguagem, não há enunciação”. </w:t>
      </w:r>
    </w:p>
    <w:p w14:paraId="017E253D" w14:textId="08D8B540" w:rsidR="004376CD" w:rsidRPr="00C271B6" w:rsidRDefault="004376CD" w:rsidP="00C271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acontecimento em questão é especificado pela designação e composto por um sintagma nominal: </w:t>
      </w:r>
      <w:r w:rsidR="005F261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Fora Temer</w:t>
      </w:r>
      <w:r w:rsidR="005F261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. Esta expressão só existe e produz sentido em decorrência da história que traz e que a torna uma designação. Temer já existia, mas </w:t>
      </w:r>
      <w:r w:rsidR="005F261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Fora Temer</w:t>
      </w:r>
      <w:r w:rsidR="005F261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não é Temer, pois se constitui como </w:t>
      </w:r>
      <w:r w:rsidR="00E70A33">
        <w:rPr>
          <w:rFonts w:ascii="Times New Roman" w:hAnsi="Times New Roman" w:cs="Times New Roman"/>
          <w:sz w:val="24"/>
          <w:szCs w:val="24"/>
        </w:rPr>
        <w:t xml:space="preserve">designação em </w:t>
      </w:r>
      <w:r>
        <w:rPr>
          <w:rFonts w:ascii="Times New Roman" w:hAnsi="Times New Roman" w:cs="Times New Roman"/>
          <w:sz w:val="24"/>
          <w:szCs w:val="24"/>
        </w:rPr>
        <w:t>discurso</w:t>
      </w:r>
      <w:r w:rsidR="006A2067">
        <w:rPr>
          <w:rFonts w:ascii="Times New Roman" w:hAnsi="Times New Roman" w:cs="Times New Roman"/>
          <w:sz w:val="24"/>
          <w:szCs w:val="24"/>
        </w:rPr>
        <w:t>s em um tempo-espaço determinados</w:t>
      </w:r>
      <w:r w:rsidR="00E70A33">
        <w:rPr>
          <w:rFonts w:ascii="Times New Roman" w:hAnsi="Times New Roman" w:cs="Times New Roman"/>
          <w:sz w:val="24"/>
          <w:szCs w:val="24"/>
        </w:rPr>
        <w:t>, configura</w:t>
      </w:r>
      <w:r w:rsidR="006A2067">
        <w:rPr>
          <w:rFonts w:ascii="Times New Roman" w:hAnsi="Times New Roman" w:cs="Times New Roman"/>
          <w:sz w:val="24"/>
          <w:szCs w:val="24"/>
        </w:rPr>
        <w:t>ndo-se em discursos mi</w:t>
      </w:r>
      <w:r w:rsidR="00E70A33">
        <w:rPr>
          <w:rFonts w:ascii="Times New Roman" w:hAnsi="Times New Roman" w:cs="Times New Roman"/>
          <w:sz w:val="24"/>
          <w:szCs w:val="24"/>
        </w:rPr>
        <w:t>diáticos, em redes sociais, em falas de manifestações, constituindo-se de sentidos que carregam argumentos de toda ordem em relação ao estado das coisas, às situações políticas que emergem a partir do momento em que Te</w:t>
      </w:r>
      <w:r>
        <w:rPr>
          <w:rFonts w:ascii="Times New Roman" w:hAnsi="Times New Roman" w:cs="Times New Roman"/>
          <w:sz w:val="24"/>
          <w:szCs w:val="24"/>
        </w:rPr>
        <w:t>mer</w:t>
      </w:r>
      <w:r w:rsidR="006A2067">
        <w:rPr>
          <w:rFonts w:ascii="Times New Roman" w:hAnsi="Times New Roman" w:cs="Times New Roman"/>
          <w:sz w:val="24"/>
          <w:szCs w:val="24"/>
        </w:rPr>
        <w:t xml:space="preserve"> se tornou</w:t>
      </w:r>
      <w:r w:rsidR="00E70A33">
        <w:rPr>
          <w:rFonts w:ascii="Times New Roman" w:hAnsi="Times New Roman" w:cs="Times New Roman"/>
          <w:sz w:val="24"/>
          <w:szCs w:val="24"/>
        </w:rPr>
        <w:t xml:space="preserve"> o presidente. “Fora Temer” significa o desejo de re</w:t>
      </w:r>
      <w:r w:rsidR="00734CB4">
        <w:rPr>
          <w:rFonts w:ascii="Times New Roman" w:hAnsi="Times New Roman" w:cs="Times New Roman"/>
          <w:sz w:val="24"/>
          <w:szCs w:val="24"/>
        </w:rPr>
        <w:t>ti</w:t>
      </w:r>
      <w:r w:rsidR="00E70A33">
        <w:rPr>
          <w:rFonts w:ascii="Times New Roman" w:hAnsi="Times New Roman" w:cs="Times New Roman"/>
          <w:sz w:val="24"/>
          <w:szCs w:val="24"/>
        </w:rPr>
        <w:t>r</w:t>
      </w:r>
      <w:r w:rsidR="00734CB4">
        <w:rPr>
          <w:rFonts w:ascii="Times New Roman" w:hAnsi="Times New Roman" w:cs="Times New Roman"/>
          <w:sz w:val="24"/>
          <w:szCs w:val="24"/>
        </w:rPr>
        <w:t>á</w:t>
      </w:r>
      <w:r w:rsidR="00E70A33">
        <w:rPr>
          <w:rFonts w:ascii="Times New Roman" w:hAnsi="Times New Roman" w:cs="Times New Roman"/>
          <w:sz w:val="24"/>
          <w:szCs w:val="24"/>
        </w:rPr>
        <w:t>-lo deste lugar da presidência, por entend</w:t>
      </w:r>
      <w:r w:rsidR="00734CB4">
        <w:rPr>
          <w:rFonts w:ascii="Times New Roman" w:hAnsi="Times New Roman" w:cs="Times New Roman"/>
          <w:sz w:val="24"/>
          <w:szCs w:val="24"/>
        </w:rPr>
        <w:t>er que não é legí</w:t>
      </w:r>
      <w:r w:rsidR="006A2067">
        <w:rPr>
          <w:rFonts w:ascii="Times New Roman" w:hAnsi="Times New Roman" w:cs="Times New Roman"/>
          <w:sz w:val="24"/>
          <w:szCs w:val="24"/>
        </w:rPr>
        <w:t>timo o modo pelo qual ele assumiu este posto</w:t>
      </w:r>
      <w:r w:rsidR="00B62616">
        <w:rPr>
          <w:rFonts w:ascii="Times New Roman" w:hAnsi="Times New Roman" w:cs="Times New Roman"/>
          <w:sz w:val="24"/>
          <w:szCs w:val="24"/>
        </w:rPr>
        <w:t>. Guimarã</w:t>
      </w:r>
      <w:r>
        <w:rPr>
          <w:rFonts w:ascii="Times New Roman" w:hAnsi="Times New Roman" w:cs="Times New Roman"/>
          <w:sz w:val="24"/>
          <w:szCs w:val="24"/>
        </w:rPr>
        <w:t>es (2005) comenta que</w:t>
      </w:r>
    </w:p>
    <w:p w14:paraId="5F675599" w14:textId="40470984" w:rsidR="004376CD" w:rsidRPr="00014821" w:rsidRDefault="004376CD" w:rsidP="00FC285A">
      <w:pPr>
        <w:spacing w:after="0" w:line="240" w:lineRule="auto"/>
        <w:ind w:left="3402"/>
        <w:jc w:val="both"/>
        <w:rPr>
          <w:rFonts w:ascii="Times New Roman" w:hAnsi="Times New Roman" w:cs="Times New Roman"/>
          <w:sz w:val="20"/>
          <w:szCs w:val="20"/>
        </w:rPr>
      </w:pPr>
      <w:r w:rsidRPr="00014821">
        <w:rPr>
          <w:rFonts w:ascii="Times New Roman" w:hAnsi="Times New Roman" w:cs="Times New Roman"/>
          <w:sz w:val="20"/>
          <w:szCs w:val="20"/>
        </w:rPr>
        <w:t>A designação é o que considero a significação de um nome enquanto sua relação com outros nomes e com o mundo recortado historicamente pelo nome. A designação não é algo abstrato, mas linguístico e histórico. Ou seja, é uma relação linguística (simbólica) re</w:t>
      </w:r>
      <w:r w:rsidR="00FC285A" w:rsidRPr="00014821">
        <w:rPr>
          <w:rFonts w:ascii="Times New Roman" w:hAnsi="Times New Roman" w:cs="Times New Roman"/>
          <w:sz w:val="20"/>
          <w:szCs w:val="20"/>
        </w:rPr>
        <w:t>metida ao real, exposta ao real</w:t>
      </w:r>
      <w:r w:rsidRPr="00014821">
        <w:rPr>
          <w:rFonts w:ascii="Times New Roman" w:hAnsi="Times New Roman" w:cs="Times New Roman"/>
          <w:sz w:val="20"/>
          <w:szCs w:val="20"/>
        </w:rPr>
        <w:t xml:space="preserve">.  (GUIMARÃES, p. 54). </w:t>
      </w:r>
    </w:p>
    <w:p w14:paraId="1A4BB084" w14:textId="77777777" w:rsidR="00C271B6" w:rsidRPr="00014821" w:rsidRDefault="00C271B6" w:rsidP="00C271B6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</w:p>
    <w:p w14:paraId="64BF8667" w14:textId="2355957B" w:rsidR="006B74DF" w:rsidRDefault="004376CD" w:rsidP="00C66F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Assim, compreendemos que a designação, enquanto representação de uma temporalidade</w:t>
      </w:r>
      <w:r w:rsidR="005F26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 constituída de historicidade</w:t>
      </w:r>
      <w:r w:rsidR="006A2067">
        <w:rPr>
          <w:rFonts w:ascii="Times New Roman" w:hAnsi="Times New Roman" w:cs="Times New Roman"/>
          <w:sz w:val="24"/>
          <w:szCs w:val="24"/>
        </w:rPr>
        <w:t xml:space="preserve">, produz sentidos a partir das condições </w:t>
      </w:r>
      <w:proofErr w:type="spellStart"/>
      <w:r w:rsidR="006A2067">
        <w:rPr>
          <w:rFonts w:ascii="Times New Roman" w:hAnsi="Times New Roman" w:cs="Times New Roman"/>
          <w:sz w:val="24"/>
          <w:szCs w:val="24"/>
        </w:rPr>
        <w:t>sócio-históricas</w:t>
      </w:r>
      <w:proofErr w:type="spellEnd"/>
      <w:r w:rsidR="006A2067">
        <w:rPr>
          <w:rFonts w:ascii="Times New Roman" w:hAnsi="Times New Roman" w:cs="Times New Roman"/>
          <w:sz w:val="24"/>
          <w:szCs w:val="24"/>
        </w:rPr>
        <w:t xml:space="preserve"> e políticas</w:t>
      </w:r>
      <w:r>
        <w:rPr>
          <w:rFonts w:ascii="Times New Roman" w:hAnsi="Times New Roman" w:cs="Times New Roman"/>
          <w:sz w:val="24"/>
          <w:szCs w:val="24"/>
        </w:rPr>
        <w:t xml:space="preserve"> em que se situa, levando em consideração o passado e projetando futuridade. </w:t>
      </w:r>
      <w:r w:rsidR="005F261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Fora Temer</w:t>
      </w:r>
      <w:r w:rsidR="005F261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não se configura em uma expressão isolada, mas enquanto remetida ao real carrega em si o recorte de um fato histórico, pois conforme Guimarães (2005) “um nome, ao designar, funciona como elemento das relações sociais que ajuda a construir e das quais passa a fazer parte”. </w:t>
      </w:r>
      <w:r w:rsidR="005F261A">
        <w:rPr>
          <w:rFonts w:ascii="Times New Roman" w:hAnsi="Times New Roman" w:cs="Times New Roman"/>
          <w:sz w:val="24"/>
          <w:szCs w:val="24"/>
        </w:rPr>
        <w:t>Portanto, “Fora Temer” é designação na medida que traz sempre a memória o fato histórico e o atualiza</w:t>
      </w:r>
      <w:r w:rsidR="001921C9">
        <w:rPr>
          <w:rFonts w:ascii="Times New Roman" w:hAnsi="Times New Roman" w:cs="Times New Roman"/>
          <w:sz w:val="24"/>
          <w:szCs w:val="24"/>
        </w:rPr>
        <w:t xml:space="preserve">, </w:t>
      </w:r>
      <w:r w:rsidR="005F261A">
        <w:rPr>
          <w:rFonts w:ascii="Times New Roman" w:hAnsi="Times New Roman" w:cs="Times New Roman"/>
          <w:sz w:val="24"/>
          <w:szCs w:val="24"/>
        </w:rPr>
        <w:t>novos sentidos</w:t>
      </w:r>
      <w:r w:rsidR="001921C9">
        <w:rPr>
          <w:rFonts w:ascii="Times New Roman" w:hAnsi="Times New Roman" w:cs="Times New Roman"/>
          <w:sz w:val="24"/>
          <w:szCs w:val="24"/>
        </w:rPr>
        <w:t xml:space="preserve"> emergem</w:t>
      </w:r>
      <w:r w:rsidR="005F261A">
        <w:rPr>
          <w:rFonts w:ascii="Times New Roman" w:hAnsi="Times New Roman" w:cs="Times New Roman"/>
          <w:sz w:val="24"/>
          <w:szCs w:val="24"/>
        </w:rPr>
        <w:t xml:space="preserve"> porque a língua muda por uma temporalidade que constrói</w:t>
      </w:r>
      <w:r w:rsidR="001921C9">
        <w:rPr>
          <w:rFonts w:ascii="Times New Roman" w:hAnsi="Times New Roman" w:cs="Times New Roman"/>
          <w:sz w:val="24"/>
          <w:szCs w:val="24"/>
        </w:rPr>
        <w:t xml:space="preserve"> o</w:t>
      </w:r>
      <w:r w:rsidR="005F261A">
        <w:rPr>
          <w:rFonts w:ascii="Times New Roman" w:hAnsi="Times New Roman" w:cs="Times New Roman"/>
          <w:sz w:val="24"/>
          <w:szCs w:val="24"/>
        </w:rPr>
        <w:t xml:space="preserve"> “Fora Temer” como um acontecimento enunciativo. </w:t>
      </w:r>
    </w:p>
    <w:p w14:paraId="3A4B80EB" w14:textId="7D9D92B5" w:rsidR="001B3CAC" w:rsidRDefault="00AB4549" w:rsidP="00AB45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Para compreender como um sintagma nominal é tomado enquanto designação, é preciso considerá-lo no funcionamento enunciativo da língua. Na perspectiva da Semântica do Acontecimento, a designação é alçar um nome a um construto, ou seja, é analisar seu funcionamento na temporalidade do acontecimento. Um sintagma como “Fora Temer”</w:t>
      </w:r>
      <w:r w:rsidR="001B3CAC">
        <w:rPr>
          <w:rFonts w:ascii="Times New Roman" w:hAnsi="Times New Roman" w:cs="Times New Roman"/>
          <w:sz w:val="24"/>
          <w:szCs w:val="24"/>
        </w:rPr>
        <w:t xml:space="preserve"> se singulariza como designação à medida que passa a significar a história (relembrada pelo nome próprio Temer, que o situa no tempo histórico) e a conjuntura política na qual se institui como a expressão de um descontentamento até a uma reprovação. O que também expande a potência de sentidos a serem atribuídos a cada funcionamento desta designação é como ela reaparece em outros contextos (como as imagens a seguir vão evidenciar) e ressurge em novas enunciações.</w:t>
      </w:r>
    </w:p>
    <w:p w14:paraId="2293FE14" w14:textId="211213B4" w:rsidR="00B3759C" w:rsidRDefault="001B3CAC" w:rsidP="001B3C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B3759C">
        <w:rPr>
          <w:rFonts w:ascii="Times New Roman" w:hAnsi="Times New Roman" w:cs="Times New Roman"/>
          <w:sz w:val="24"/>
          <w:szCs w:val="24"/>
        </w:rPr>
        <w:t>om o pressuposto de que “a palavra faz a história” (Guimarães 2005), realizamos uma pesquisa paralela quanto à palavra Fora relacionada aos</w:t>
      </w:r>
      <w:r w:rsidR="001921C9">
        <w:rPr>
          <w:rFonts w:ascii="Times New Roman" w:hAnsi="Times New Roman" w:cs="Times New Roman"/>
          <w:sz w:val="24"/>
          <w:szCs w:val="24"/>
        </w:rPr>
        <w:t xml:space="preserve"> dizeres de descontentamento que circularam em relação aos </w:t>
      </w:r>
      <w:r w:rsidR="00B3759C">
        <w:rPr>
          <w:rFonts w:ascii="Times New Roman" w:hAnsi="Times New Roman" w:cs="Times New Roman"/>
          <w:sz w:val="24"/>
          <w:szCs w:val="24"/>
        </w:rPr>
        <w:t xml:space="preserve">demais </w:t>
      </w:r>
      <w:r w:rsidR="0053433D">
        <w:rPr>
          <w:rFonts w:ascii="Times New Roman" w:hAnsi="Times New Roman" w:cs="Times New Roman"/>
          <w:sz w:val="24"/>
          <w:szCs w:val="24"/>
        </w:rPr>
        <w:t>ex-</w:t>
      </w:r>
      <w:r w:rsidR="00B3759C">
        <w:rPr>
          <w:rFonts w:ascii="Times New Roman" w:hAnsi="Times New Roman" w:cs="Times New Roman"/>
          <w:sz w:val="24"/>
          <w:szCs w:val="24"/>
        </w:rPr>
        <w:t>presidentes do país</w:t>
      </w:r>
      <w:r w:rsidR="001921C9">
        <w:rPr>
          <w:rFonts w:ascii="Times New Roman" w:hAnsi="Times New Roman" w:cs="Times New Roman"/>
          <w:sz w:val="24"/>
          <w:szCs w:val="24"/>
        </w:rPr>
        <w:t>. Con</w:t>
      </w:r>
      <w:r w:rsidR="00B3759C">
        <w:rPr>
          <w:rFonts w:ascii="Times New Roman" w:hAnsi="Times New Roman" w:cs="Times New Roman"/>
          <w:sz w:val="24"/>
          <w:szCs w:val="24"/>
        </w:rPr>
        <w:t>statamos que a</w:t>
      </w:r>
      <w:r w:rsidR="001921C9">
        <w:rPr>
          <w:rFonts w:ascii="Times New Roman" w:hAnsi="Times New Roman" w:cs="Times New Roman"/>
          <w:sz w:val="24"/>
          <w:szCs w:val="24"/>
        </w:rPr>
        <w:t xml:space="preserve"> palavra “Fora”</w:t>
      </w:r>
      <w:r w:rsidR="00B3759C">
        <w:rPr>
          <w:rFonts w:ascii="Times New Roman" w:hAnsi="Times New Roman" w:cs="Times New Roman"/>
          <w:sz w:val="24"/>
          <w:szCs w:val="24"/>
        </w:rPr>
        <w:t xml:space="preserve"> tem </w:t>
      </w:r>
      <w:r w:rsidR="001921C9">
        <w:rPr>
          <w:rFonts w:ascii="Times New Roman" w:hAnsi="Times New Roman" w:cs="Times New Roman"/>
          <w:sz w:val="24"/>
          <w:szCs w:val="24"/>
        </w:rPr>
        <w:t xml:space="preserve">configurando </w:t>
      </w:r>
      <w:r w:rsidR="00B3759C">
        <w:rPr>
          <w:rFonts w:ascii="Times New Roman" w:hAnsi="Times New Roman" w:cs="Times New Roman"/>
          <w:sz w:val="24"/>
          <w:szCs w:val="24"/>
        </w:rPr>
        <w:t>designa</w:t>
      </w:r>
      <w:r w:rsidR="001921C9">
        <w:rPr>
          <w:rFonts w:ascii="Times New Roman" w:hAnsi="Times New Roman" w:cs="Times New Roman"/>
          <w:sz w:val="24"/>
          <w:szCs w:val="24"/>
        </w:rPr>
        <w:t>ções relativas a</w:t>
      </w:r>
      <w:r w:rsidR="00B3759C">
        <w:rPr>
          <w:rFonts w:ascii="Times New Roman" w:hAnsi="Times New Roman" w:cs="Times New Roman"/>
          <w:sz w:val="24"/>
          <w:szCs w:val="24"/>
        </w:rPr>
        <w:t xml:space="preserve"> diversas figuras presidenciais ao longo da história do país, sendo a primeira ocorrência registrada em uma manifestação público-partidária, sob os gritos e dizeres escritos de “Cai Fora Figueiredo</w:t>
      </w:r>
      <w:r w:rsidR="00B3759C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="00B3759C">
        <w:rPr>
          <w:rFonts w:ascii="Times New Roman" w:hAnsi="Times New Roman" w:cs="Times New Roman"/>
          <w:sz w:val="24"/>
          <w:szCs w:val="24"/>
        </w:rPr>
        <w:t xml:space="preserve">”. </w:t>
      </w:r>
    </w:p>
    <w:p w14:paraId="156C4EB7" w14:textId="5B93BE85" w:rsidR="00805257" w:rsidRDefault="001921C9" w:rsidP="0080525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 presidentes José </w:t>
      </w:r>
      <w:r w:rsidR="00DA42A0">
        <w:rPr>
          <w:rFonts w:ascii="Times New Roman" w:hAnsi="Times New Roman" w:cs="Times New Roman"/>
          <w:sz w:val="24"/>
          <w:szCs w:val="24"/>
        </w:rPr>
        <w:t>Sarney, Fernando Henrique Cardoso e Lula</w:t>
      </w:r>
      <w:r w:rsidR="00DA42A0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="00B3759C">
        <w:rPr>
          <w:rFonts w:ascii="Times New Roman" w:hAnsi="Times New Roman" w:cs="Times New Roman"/>
          <w:sz w:val="24"/>
          <w:szCs w:val="24"/>
        </w:rPr>
        <w:t xml:space="preserve"> também foram designados por “fora”, mas de modo mais restrito e sem muita repercussão midiática</w:t>
      </w:r>
      <w:r w:rsidR="001B3CAC">
        <w:rPr>
          <w:rFonts w:ascii="Times New Roman" w:hAnsi="Times New Roman" w:cs="Times New Roman"/>
          <w:sz w:val="24"/>
          <w:szCs w:val="24"/>
        </w:rPr>
        <w:t>, justamente porque aconteceram em conjunturas políticas diferentes, sobretudo por um grau de descontentamento menor,</w:t>
      </w:r>
      <w:r w:rsidR="006A2067">
        <w:rPr>
          <w:rFonts w:ascii="Times New Roman" w:hAnsi="Times New Roman" w:cs="Times New Roman"/>
          <w:sz w:val="24"/>
          <w:szCs w:val="24"/>
        </w:rPr>
        <w:t xml:space="preserve"> tendo relação com um índice</w:t>
      </w:r>
      <w:r w:rsidR="001B3CAC">
        <w:rPr>
          <w:rFonts w:ascii="Times New Roman" w:hAnsi="Times New Roman" w:cs="Times New Roman"/>
          <w:sz w:val="24"/>
          <w:szCs w:val="24"/>
        </w:rPr>
        <w:t xml:space="preserve"> inferior de reprovação desses presidentes.</w:t>
      </w:r>
      <w:r w:rsidR="00B3759C">
        <w:rPr>
          <w:rFonts w:ascii="Times New Roman" w:hAnsi="Times New Roman" w:cs="Times New Roman"/>
          <w:sz w:val="24"/>
          <w:szCs w:val="24"/>
        </w:rPr>
        <w:t xml:space="preserve"> No entanto, em </w:t>
      </w:r>
      <w:r w:rsidR="00B3759C" w:rsidRPr="00DA42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1992, </w:t>
      </w:r>
      <w:r w:rsidR="00B3759C">
        <w:rPr>
          <w:rFonts w:ascii="Times New Roman" w:hAnsi="Times New Roman" w:cs="Times New Roman"/>
          <w:color w:val="000000" w:themeColor="text1"/>
          <w:sz w:val="24"/>
          <w:szCs w:val="24"/>
        </w:rPr>
        <w:t>a designação ganhou relev</w:t>
      </w:r>
      <w:r w:rsidR="001B3CAC">
        <w:rPr>
          <w:rFonts w:ascii="Times New Roman" w:hAnsi="Times New Roman" w:cs="Times New Roman"/>
          <w:color w:val="000000" w:themeColor="text1"/>
          <w:sz w:val="24"/>
          <w:szCs w:val="24"/>
        </w:rPr>
        <w:t>ância</w:t>
      </w:r>
      <w:r w:rsidR="00D17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circulou</w:t>
      </w:r>
      <w:r w:rsidR="00B37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nas </w:t>
      </w:r>
      <w:r w:rsidR="00B3759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manifestações contrárias ao governo de Collor,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pois,</w:t>
      </w:r>
      <w:r w:rsidR="00B37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sob as cores verde e amarelo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37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semblantes esbravejavam “Fora Collor”</w:t>
      </w:r>
      <w:r w:rsidR="00DA42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17593">
        <w:rPr>
          <w:rFonts w:ascii="Times New Roman" w:hAnsi="Times New Roman" w:cs="Times New Roman"/>
          <w:color w:val="000000" w:themeColor="text1"/>
          <w:sz w:val="24"/>
          <w:szCs w:val="24"/>
        </w:rPr>
        <w:t>conclamando pela instauração de um</w:t>
      </w:r>
      <w:r w:rsidR="00DA42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processo de impeachment</w:t>
      </w:r>
      <w:r w:rsidR="00D17593">
        <w:rPr>
          <w:rFonts w:ascii="Times New Roman" w:hAnsi="Times New Roman" w:cs="Times New Roman"/>
          <w:color w:val="000000" w:themeColor="text1"/>
          <w:sz w:val="24"/>
          <w:szCs w:val="24"/>
        </w:rPr>
        <w:t>, que acabou por acontecer</w:t>
      </w:r>
      <w:r w:rsidR="00B3759C">
        <w:rPr>
          <w:rFonts w:ascii="Times New Roman" w:hAnsi="Times New Roman" w:cs="Times New Roman"/>
          <w:color w:val="000000" w:themeColor="text1"/>
          <w:sz w:val="24"/>
          <w:szCs w:val="24"/>
        </w:rPr>
        <w:t>. Vale ressaltar que todos os acontecimentos enunciativos designados por “Fora presidente”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circularam especialmente em grandes atos e ma</w:t>
      </w:r>
      <w:r w:rsidR="00B3759C">
        <w:rPr>
          <w:rFonts w:ascii="Times New Roman" w:hAnsi="Times New Roman" w:cs="Times New Roman"/>
          <w:color w:val="000000" w:themeColor="text1"/>
          <w:sz w:val="24"/>
          <w:szCs w:val="24"/>
        </w:rPr>
        <w:t>nifestos públicos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o uso das cores da bandeira brasileira atribuía a essa designação</w:t>
      </w:r>
      <w:r w:rsidR="00D175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época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um significado nacionalista</w:t>
      </w:r>
      <w:r w:rsidR="006A20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17593">
        <w:rPr>
          <w:rFonts w:ascii="Times New Roman" w:hAnsi="Times New Roman" w:cs="Times New Roman"/>
          <w:color w:val="000000" w:themeColor="text1"/>
          <w:sz w:val="24"/>
          <w:szCs w:val="24"/>
        </w:rPr>
        <w:t>em certa medida convergiam nesta designação o desejo de uma nação.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094828" w14:textId="30B9DCFD" w:rsidR="00C271B6" w:rsidRDefault="001921C9" w:rsidP="008052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4A052A">
        <w:rPr>
          <w:rFonts w:ascii="Times New Roman" w:hAnsi="Times New Roman" w:cs="Times New Roman"/>
          <w:color w:val="000000" w:themeColor="text1"/>
          <w:sz w:val="24"/>
          <w:szCs w:val="24"/>
        </w:rPr>
        <w:t>“Fora presidente” transformou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52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designação em uma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palavra de ordem para pressionar o congresso nacional a votar a favor da saída do presidente.</w:t>
      </w:r>
      <w:r w:rsidR="008052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funcionamento semântico de “Fora Temer” e “Fora presidente” parece convergir a uma identidade semântica, à medida que a primeira </w:t>
      </w:r>
      <w:proofErr w:type="spellStart"/>
      <w:r w:rsidR="00805257">
        <w:rPr>
          <w:rFonts w:ascii="Times New Roman" w:hAnsi="Times New Roman" w:cs="Times New Roman"/>
          <w:color w:val="000000" w:themeColor="text1"/>
          <w:sz w:val="24"/>
          <w:szCs w:val="24"/>
        </w:rPr>
        <w:t>reescritura</w:t>
      </w:r>
      <w:proofErr w:type="spellEnd"/>
      <w:r w:rsidR="008052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já dito do segundo e ambos significam descontentamento, reprovação. </w:t>
      </w:r>
    </w:p>
    <w:p w14:paraId="5818534B" w14:textId="77777777" w:rsidR="00805257" w:rsidRDefault="00805257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221D98" w14:textId="70857888" w:rsidR="00B001FB" w:rsidRPr="00014821" w:rsidRDefault="006A2067" w:rsidP="000148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Designação “Fora Temer”: movimento de sentidos pela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reescrituração</w:t>
      </w:r>
      <w:proofErr w:type="spellEnd"/>
    </w:p>
    <w:p w14:paraId="12D61BD3" w14:textId="77777777" w:rsidR="008B13BF" w:rsidRDefault="008B13BF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724D65" w14:textId="2D805D5F" w:rsidR="00FC485B" w:rsidRDefault="00A70D11" w:rsidP="00FC48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corpus mobilizado para esta análise é constituído por </w:t>
      </w:r>
      <w:r w:rsidR="00831163">
        <w:rPr>
          <w:rFonts w:ascii="Times New Roman" w:hAnsi="Times New Roman" w:cs="Times New Roman"/>
          <w:sz w:val="24"/>
          <w:szCs w:val="24"/>
        </w:rPr>
        <w:t>quatro</w:t>
      </w:r>
      <w:r>
        <w:rPr>
          <w:rFonts w:ascii="Times New Roman" w:hAnsi="Times New Roman" w:cs="Times New Roman"/>
          <w:sz w:val="24"/>
          <w:szCs w:val="24"/>
        </w:rPr>
        <w:t xml:space="preserve"> imagens que apresentam </w:t>
      </w:r>
      <w:r w:rsidR="0053433D">
        <w:rPr>
          <w:rFonts w:ascii="Times New Roman" w:hAnsi="Times New Roman" w:cs="Times New Roman"/>
          <w:sz w:val="24"/>
          <w:szCs w:val="24"/>
        </w:rPr>
        <w:t xml:space="preserve">a designação </w:t>
      </w:r>
      <w:r w:rsidR="00AB4549">
        <w:rPr>
          <w:rFonts w:ascii="Times New Roman" w:hAnsi="Times New Roman" w:cs="Times New Roman"/>
          <w:sz w:val="24"/>
          <w:szCs w:val="24"/>
        </w:rPr>
        <w:t>“</w:t>
      </w:r>
      <w:r w:rsidR="0053433D">
        <w:rPr>
          <w:rFonts w:ascii="Times New Roman" w:hAnsi="Times New Roman" w:cs="Times New Roman"/>
          <w:sz w:val="24"/>
          <w:szCs w:val="24"/>
        </w:rPr>
        <w:t>Fora Temer</w:t>
      </w:r>
      <w:r w:rsidR="00AB4549">
        <w:rPr>
          <w:rFonts w:ascii="Times New Roman" w:hAnsi="Times New Roman" w:cs="Times New Roman"/>
          <w:sz w:val="24"/>
          <w:szCs w:val="24"/>
        </w:rPr>
        <w:t>”</w:t>
      </w:r>
      <w:r w:rsidR="0053433D">
        <w:rPr>
          <w:rFonts w:ascii="Times New Roman" w:hAnsi="Times New Roman" w:cs="Times New Roman"/>
          <w:sz w:val="24"/>
          <w:szCs w:val="24"/>
        </w:rPr>
        <w:t xml:space="preserve"> em</w:t>
      </w:r>
      <w:r w:rsidR="006A2067">
        <w:rPr>
          <w:rFonts w:ascii="Times New Roman" w:hAnsi="Times New Roman" w:cs="Times New Roman"/>
          <w:sz w:val="24"/>
          <w:szCs w:val="24"/>
        </w:rPr>
        <w:t xml:space="preserve"> distintos espaços</w:t>
      </w:r>
      <w:r w:rsidR="006506E2">
        <w:rPr>
          <w:rFonts w:ascii="Times New Roman" w:hAnsi="Times New Roman" w:cs="Times New Roman"/>
          <w:sz w:val="24"/>
          <w:szCs w:val="24"/>
        </w:rPr>
        <w:t>, que circula</w:t>
      </w:r>
      <w:r w:rsidR="006A2067">
        <w:rPr>
          <w:rFonts w:ascii="Times New Roman" w:hAnsi="Times New Roman" w:cs="Times New Roman"/>
          <w:sz w:val="24"/>
          <w:szCs w:val="24"/>
        </w:rPr>
        <w:t>va</w:t>
      </w:r>
      <w:r w:rsidR="006506E2">
        <w:rPr>
          <w:rFonts w:ascii="Times New Roman" w:hAnsi="Times New Roman" w:cs="Times New Roman"/>
          <w:sz w:val="24"/>
          <w:szCs w:val="24"/>
        </w:rPr>
        <w:t>m nas redes sociais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22F78">
        <w:rPr>
          <w:rFonts w:ascii="Times New Roman" w:hAnsi="Times New Roman" w:cs="Times New Roman"/>
          <w:sz w:val="24"/>
          <w:szCs w:val="24"/>
        </w:rPr>
        <w:t xml:space="preserve">Tais imagens de livre circulação em redes sociais são </w:t>
      </w:r>
      <w:proofErr w:type="spellStart"/>
      <w:r w:rsidR="00022F78">
        <w:rPr>
          <w:rFonts w:ascii="Times New Roman" w:hAnsi="Times New Roman" w:cs="Times New Roman"/>
          <w:sz w:val="24"/>
          <w:szCs w:val="24"/>
        </w:rPr>
        <w:t>reescrituras</w:t>
      </w:r>
      <w:proofErr w:type="spellEnd"/>
      <w:r w:rsidR="00022F78">
        <w:rPr>
          <w:rFonts w:ascii="Times New Roman" w:hAnsi="Times New Roman" w:cs="Times New Roman"/>
          <w:sz w:val="24"/>
          <w:szCs w:val="24"/>
        </w:rPr>
        <w:t xml:space="preserve"> de “Fora Temer”, constituídas em discursos que manifesta</w:t>
      </w:r>
      <w:r w:rsidR="006A2067">
        <w:rPr>
          <w:rFonts w:ascii="Times New Roman" w:hAnsi="Times New Roman" w:cs="Times New Roman"/>
          <w:sz w:val="24"/>
          <w:szCs w:val="24"/>
        </w:rPr>
        <w:t xml:space="preserve">vam um desagravo </w:t>
      </w:r>
      <w:r w:rsidR="00022F78">
        <w:rPr>
          <w:rFonts w:ascii="Times New Roman" w:hAnsi="Times New Roman" w:cs="Times New Roman"/>
          <w:sz w:val="24"/>
          <w:szCs w:val="24"/>
        </w:rPr>
        <w:t xml:space="preserve">à figura do </w:t>
      </w:r>
      <w:r w:rsidR="006A2067">
        <w:rPr>
          <w:rFonts w:ascii="Times New Roman" w:hAnsi="Times New Roman" w:cs="Times New Roman"/>
          <w:sz w:val="24"/>
          <w:szCs w:val="24"/>
        </w:rPr>
        <w:t>ex-</w:t>
      </w:r>
      <w:r w:rsidR="00022F78">
        <w:rPr>
          <w:rFonts w:ascii="Times New Roman" w:hAnsi="Times New Roman" w:cs="Times New Roman"/>
          <w:sz w:val="24"/>
          <w:szCs w:val="24"/>
        </w:rPr>
        <w:t>presidente da república. Os argumentos do discurso político de descontentamento, neste caso, se reescrevem pela designação “Fora Temer”, nas diferentes imagens.</w:t>
      </w:r>
      <w:r w:rsidR="00FC485B">
        <w:rPr>
          <w:rFonts w:ascii="Times New Roman" w:hAnsi="Times New Roman" w:cs="Times New Roman"/>
          <w:sz w:val="24"/>
          <w:szCs w:val="24"/>
        </w:rPr>
        <w:t xml:space="preserve"> Conforme Guimarães (2018)</w:t>
      </w:r>
    </w:p>
    <w:p w14:paraId="157AA2D1" w14:textId="595420A0" w:rsidR="00FC485B" w:rsidRDefault="00FC485B" w:rsidP="00FC485B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FC485B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FC485B">
        <w:rPr>
          <w:rFonts w:ascii="Times New Roman" w:hAnsi="Times New Roman" w:cs="Times New Roman"/>
          <w:sz w:val="20"/>
          <w:szCs w:val="20"/>
        </w:rPr>
        <w:t>reescrituração</w:t>
      </w:r>
      <w:proofErr w:type="spellEnd"/>
      <w:r w:rsidRPr="00FC485B">
        <w:rPr>
          <w:rFonts w:ascii="Times New Roman" w:hAnsi="Times New Roman" w:cs="Times New Roman"/>
          <w:sz w:val="20"/>
          <w:szCs w:val="20"/>
        </w:rPr>
        <w:t xml:space="preserve"> é o modo de relação pelo qua</w:t>
      </w:r>
      <w:r>
        <w:rPr>
          <w:rFonts w:ascii="Times New Roman" w:hAnsi="Times New Roman" w:cs="Times New Roman"/>
          <w:sz w:val="20"/>
          <w:szCs w:val="20"/>
        </w:rPr>
        <w:t xml:space="preserve">l a </w:t>
      </w:r>
      <w:r w:rsidRPr="00FC485B">
        <w:rPr>
          <w:rFonts w:ascii="Times New Roman" w:hAnsi="Times New Roman" w:cs="Times New Roman"/>
          <w:sz w:val="20"/>
          <w:szCs w:val="20"/>
        </w:rPr>
        <w:t xml:space="preserve">enunciação rediz o que já </w:t>
      </w:r>
      <w:r w:rsidRPr="00FC485B">
        <w:rPr>
          <w:rFonts w:ascii="Times New Roman" w:hAnsi="Times New Roman" w:cs="Times New Roman"/>
          <w:sz w:val="20"/>
          <w:szCs w:val="20"/>
        </w:rPr>
        <w:t xml:space="preserve">foi dito. Há </w:t>
      </w:r>
      <w:proofErr w:type="spellStart"/>
      <w:r w:rsidRPr="00FC485B">
        <w:rPr>
          <w:rFonts w:ascii="Times New Roman" w:hAnsi="Times New Roman" w:cs="Times New Roman"/>
          <w:sz w:val="20"/>
          <w:szCs w:val="20"/>
        </w:rPr>
        <w:t>reescrituração</w:t>
      </w:r>
      <w:proofErr w:type="spellEnd"/>
      <w:r w:rsidRPr="00FC485B">
        <w:rPr>
          <w:rFonts w:ascii="Times New Roman" w:hAnsi="Times New Roman" w:cs="Times New Roman"/>
          <w:sz w:val="20"/>
          <w:szCs w:val="20"/>
        </w:rPr>
        <w:t xml:space="preserve"> quando um elemen</w:t>
      </w:r>
      <w:r w:rsidRPr="00FC485B">
        <w:rPr>
          <w:rFonts w:ascii="Times New Roman" w:hAnsi="Times New Roman" w:cs="Times New Roman"/>
          <w:sz w:val="20"/>
          <w:szCs w:val="20"/>
        </w:rPr>
        <w:t xml:space="preserve">to Y de um texto (uma palavra, </w:t>
      </w:r>
      <w:r w:rsidRPr="00FC485B">
        <w:rPr>
          <w:rFonts w:ascii="Times New Roman" w:hAnsi="Times New Roman" w:cs="Times New Roman"/>
          <w:sz w:val="20"/>
          <w:szCs w:val="20"/>
        </w:rPr>
        <w:t>uma expressão, por exemplo) retom</w:t>
      </w:r>
      <w:r>
        <w:rPr>
          <w:rFonts w:ascii="Times New Roman" w:hAnsi="Times New Roman" w:cs="Times New Roman"/>
          <w:sz w:val="20"/>
          <w:szCs w:val="20"/>
        </w:rPr>
        <w:t xml:space="preserve">a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um </w:t>
      </w:r>
      <w:r w:rsidRPr="00FC485B">
        <w:rPr>
          <w:rFonts w:ascii="Times New Roman" w:hAnsi="Times New Roman" w:cs="Times New Roman"/>
          <w:sz w:val="20"/>
          <w:szCs w:val="20"/>
        </w:rPr>
        <w:t>outro</w:t>
      </w:r>
      <w:proofErr w:type="gramEnd"/>
      <w:r w:rsidRPr="00FC485B">
        <w:rPr>
          <w:rFonts w:ascii="Times New Roman" w:hAnsi="Times New Roman" w:cs="Times New Roman"/>
          <w:sz w:val="20"/>
          <w:szCs w:val="20"/>
        </w:rPr>
        <w:t xml:space="preserve"> elemento X do texto. Neste </w:t>
      </w:r>
      <w:r>
        <w:rPr>
          <w:rFonts w:ascii="Times New Roman" w:hAnsi="Times New Roman" w:cs="Times New Roman"/>
          <w:sz w:val="20"/>
          <w:szCs w:val="20"/>
        </w:rPr>
        <w:t xml:space="preserve">caso Y </w:t>
      </w:r>
      <w:proofErr w:type="spellStart"/>
      <w:r>
        <w:rPr>
          <w:rFonts w:ascii="Times New Roman" w:hAnsi="Times New Roman" w:cs="Times New Roman"/>
          <w:sz w:val="20"/>
          <w:szCs w:val="20"/>
        </w:rPr>
        <w:t>reescritura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X.  Este modo de relação </w:t>
      </w:r>
      <w:r w:rsidRPr="00FC485B">
        <w:rPr>
          <w:rFonts w:ascii="Times New Roman" w:hAnsi="Times New Roman" w:cs="Times New Roman"/>
          <w:sz w:val="20"/>
          <w:szCs w:val="20"/>
        </w:rPr>
        <w:t>enu</w:t>
      </w:r>
      <w:r>
        <w:rPr>
          <w:rFonts w:ascii="Times New Roman" w:hAnsi="Times New Roman" w:cs="Times New Roman"/>
          <w:sz w:val="20"/>
          <w:szCs w:val="20"/>
        </w:rPr>
        <w:t xml:space="preserve">nciativa leva a interpretar </w:t>
      </w:r>
      <w:r w:rsidRPr="00FC485B">
        <w:rPr>
          <w:rFonts w:ascii="Times New Roman" w:hAnsi="Times New Roman" w:cs="Times New Roman"/>
          <w:sz w:val="20"/>
          <w:szCs w:val="20"/>
        </w:rPr>
        <w:t>uma forma como diferente de si. O elemento que</w:t>
      </w:r>
      <w:r w:rsidRPr="00FC4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C485B">
        <w:rPr>
          <w:rFonts w:ascii="Times New Roman" w:hAnsi="Times New Roman" w:cs="Times New Roman"/>
          <w:sz w:val="20"/>
          <w:szCs w:val="20"/>
        </w:rPr>
        <w:t>reescritura</w:t>
      </w:r>
      <w:proofErr w:type="spellEnd"/>
      <w:r w:rsidRPr="00FC485B">
        <w:rPr>
          <w:rFonts w:ascii="Times New Roman" w:hAnsi="Times New Roman" w:cs="Times New Roman"/>
          <w:sz w:val="20"/>
          <w:szCs w:val="20"/>
        </w:rPr>
        <w:t xml:space="preserve"> atribui (predica) </w:t>
      </w:r>
      <w:r w:rsidRPr="00FC485B">
        <w:rPr>
          <w:rFonts w:ascii="Times New Roman" w:hAnsi="Times New Roman" w:cs="Times New Roman"/>
          <w:sz w:val="20"/>
          <w:szCs w:val="20"/>
        </w:rPr>
        <w:t xml:space="preserve">sentido ao </w:t>
      </w:r>
      <w:proofErr w:type="spellStart"/>
      <w:r w:rsidRPr="00FC485B">
        <w:rPr>
          <w:rFonts w:ascii="Times New Roman" w:hAnsi="Times New Roman" w:cs="Times New Roman"/>
          <w:sz w:val="20"/>
          <w:szCs w:val="20"/>
        </w:rPr>
        <w:t>reescriturado</w:t>
      </w:r>
      <w:proofErr w:type="spellEnd"/>
      <w:r w:rsidRPr="00FC485B">
        <w:rPr>
          <w:rFonts w:ascii="Times New Roman" w:hAnsi="Times New Roman" w:cs="Times New Roman"/>
          <w:sz w:val="20"/>
          <w:szCs w:val="20"/>
        </w:rPr>
        <w:t>. Uma característica fu</w:t>
      </w:r>
      <w:r>
        <w:rPr>
          <w:rFonts w:ascii="Times New Roman" w:hAnsi="Times New Roman" w:cs="Times New Roman"/>
          <w:sz w:val="20"/>
          <w:szCs w:val="20"/>
        </w:rPr>
        <w:t xml:space="preserve">ndamental da </w:t>
      </w:r>
      <w:proofErr w:type="spellStart"/>
      <w:r>
        <w:rPr>
          <w:rFonts w:ascii="Times New Roman" w:hAnsi="Times New Roman" w:cs="Times New Roman"/>
          <w:sz w:val="20"/>
          <w:szCs w:val="20"/>
        </w:rPr>
        <w:t>reescrituração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C485B">
        <w:rPr>
          <w:rFonts w:ascii="Times New Roman" w:hAnsi="Times New Roman" w:cs="Times New Roman"/>
          <w:sz w:val="20"/>
          <w:szCs w:val="20"/>
        </w:rPr>
        <w:t xml:space="preserve">é </w:t>
      </w:r>
      <w:r>
        <w:rPr>
          <w:rFonts w:ascii="Times New Roman" w:hAnsi="Times New Roman" w:cs="Times New Roman"/>
          <w:sz w:val="20"/>
          <w:szCs w:val="20"/>
        </w:rPr>
        <w:t xml:space="preserve">que ela não se caracteriza pelas relações </w:t>
      </w:r>
      <w:r w:rsidRPr="00FC485B">
        <w:rPr>
          <w:rFonts w:ascii="Times New Roman" w:hAnsi="Times New Roman" w:cs="Times New Roman"/>
          <w:sz w:val="20"/>
          <w:szCs w:val="20"/>
        </w:rPr>
        <w:t>segm</w:t>
      </w:r>
      <w:r>
        <w:rPr>
          <w:rFonts w:ascii="Times New Roman" w:hAnsi="Times New Roman" w:cs="Times New Roman"/>
          <w:sz w:val="20"/>
          <w:szCs w:val="20"/>
        </w:rPr>
        <w:t xml:space="preserve">entais, ou de </w:t>
      </w:r>
      <w:r w:rsidRPr="00FC485B">
        <w:rPr>
          <w:rFonts w:ascii="Times New Roman" w:hAnsi="Times New Roman" w:cs="Times New Roman"/>
          <w:sz w:val="20"/>
          <w:szCs w:val="20"/>
        </w:rPr>
        <w:t xml:space="preserve">contiguidade, </w:t>
      </w:r>
      <w:r w:rsidRPr="00FC485B">
        <w:rPr>
          <w:rFonts w:ascii="Times New Roman" w:hAnsi="Times New Roman" w:cs="Times New Roman"/>
          <w:sz w:val="20"/>
          <w:szCs w:val="20"/>
        </w:rPr>
        <w:t>própria dos modos de artic</w:t>
      </w:r>
      <w:r w:rsidRPr="00FC485B">
        <w:rPr>
          <w:rFonts w:ascii="Times New Roman" w:hAnsi="Times New Roman" w:cs="Times New Roman"/>
          <w:sz w:val="20"/>
          <w:szCs w:val="20"/>
        </w:rPr>
        <w:t xml:space="preserve">ulação. </w:t>
      </w:r>
      <w:r>
        <w:rPr>
          <w:rFonts w:ascii="Times New Roman" w:hAnsi="Times New Roman" w:cs="Times New Roman"/>
          <w:sz w:val="20"/>
          <w:szCs w:val="20"/>
        </w:rPr>
        <w:t xml:space="preserve">[...] Consideramos que a </w:t>
      </w:r>
      <w:proofErr w:type="spellStart"/>
      <w:r>
        <w:rPr>
          <w:rFonts w:ascii="Times New Roman" w:hAnsi="Times New Roman" w:cs="Times New Roman"/>
          <w:sz w:val="20"/>
          <w:szCs w:val="20"/>
        </w:rPr>
        <w:t>reescrituração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pode ser por </w:t>
      </w:r>
      <w:r w:rsidRPr="00FC485B"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 xml:space="preserve">epetição, substituição, </w:t>
      </w:r>
      <w:r w:rsidRPr="00FC485B">
        <w:rPr>
          <w:rFonts w:ascii="Times New Roman" w:hAnsi="Times New Roman" w:cs="Times New Roman"/>
          <w:sz w:val="20"/>
          <w:szCs w:val="20"/>
        </w:rPr>
        <w:t>elipse, expansão e condensação. (GUIMARÃES, 2018, p.87)</w:t>
      </w:r>
    </w:p>
    <w:p w14:paraId="50B39700" w14:textId="77777777" w:rsidR="00FC485B" w:rsidRDefault="00FC485B" w:rsidP="00FC485B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3AF62BB2" w14:textId="5F3164E5" w:rsidR="00D51630" w:rsidRDefault="00022F78" w:rsidP="00A70D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Cada imagem</w:t>
      </w:r>
      <w:r w:rsidR="00FC485B">
        <w:rPr>
          <w:rFonts w:ascii="Times New Roman" w:hAnsi="Times New Roman" w:cs="Times New Roman"/>
          <w:sz w:val="24"/>
          <w:szCs w:val="24"/>
        </w:rPr>
        <w:t xml:space="preserve"> do corpus</w:t>
      </w:r>
      <w:r>
        <w:rPr>
          <w:rFonts w:ascii="Times New Roman" w:hAnsi="Times New Roman" w:cs="Times New Roman"/>
          <w:sz w:val="24"/>
          <w:szCs w:val="24"/>
        </w:rPr>
        <w:t xml:space="preserve"> é o registro do acontecimento enunciativo e, portanto, a designação “Fora Temer” significa também pelo que cada imagem possibilita o leitor ler e interpretar. Tais imagens </w:t>
      </w:r>
      <w:r w:rsidR="00A70D11">
        <w:rPr>
          <w:rFonts w:ascii="Times New Roman" w:hAnsi="Times New Roman" w:cs="Times New Roman"/>
          <w:sz w:val="24"/>
          <w:szCs w:val="24"/>
        </w:rPr>
        <w:t>evidencia</w:t>
      </w:r>
      <w:r>
        <w:rPr>
          <w:rFonts w:ascii="Times New Roman" w:hAnsi="Times New Roman" w:cs="Times New Roman"/>
          <w:sz w:val="24"/>
          <w:szCs w:val="24"/>
        </w:rPr>
        <w:t>m, neste sentido,</w:t>
      </w:r>
      <w:r w:rsidR="00A70D11">
        <w:rPr>
          <w:rFonts w:ascii="Times New Roman" w:hAnsi="Times New Roman" w:cs="Times New Roman"/>
          <w:sz w:val="24"/>
          <w:szCs w:val="24"/>
        </w:rPr>
        <w:t xml:space="preserve"> a historicidade </w:t>
      </w:r>
      <w:r w:rsidR="00FC485B">
        <w:rPr>
          <w:rFonts w:ascii="Times New Roman" w:hAnsi="Times New Roman" w:cs="Times New Roman"/>
          <w:sz w:val="24"/>
          <w:szCs w:val="24"/>
        </w:rPr>
        <w:t xml:space="preserve">e memória </w:t>
      </w:r>
      <w:r w:rsidR="00A70D11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qual se constituem a designação analisada</w:t>
      </w:r>
      <w:r w:rsidR="004A052A">
        <w:rPr>
          <w:rFonts w:ascii="Times New Roman" w:hAnsi="Times New Roman" w:cs="Times New Roman"/>
          <w:sz w:val="24"/>
          <w:szCs w:val="24"/>
        </w:rPr>
        <w:t>, e as mobilizamos como Sequências Enunciativas no movimento analítico.</w:t>
      </w:r>
    </w:p>
    <w:p w14:paraId="0B2E127D" w14:textId="0D0825FA" w:rsidR="004A052A" w:rsidRDefault="00FC485B" w:rsidP="00A70D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Sequência Enunciativa 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(SE1): </w:t>
      </w:r>
    </w:p>
    <w:p w14:paraId="11D5FF62" w14:textId="1EEBE5C7" w:rsidR="00AB1A8B" w:rsidRDefault="00FC485B" w:rsidP="001716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primeira SE</w:t>
      </w:r>
      <w:r w:rsidR="00A70D11">
        <w:rPr>
          <w:rFonts w:ascii="Times New Roman" w:hAnsi="Times New Roman" w:cs="Times New Roman"/>
          <w:sz w:val="24"/>
          <w:szCs w:val="24"/>
        </w:rPr>
        <w:t xml:space="preserve"> </w:t>
      </w:r>
      <w:r w:rsidR="007356DB">
        <w:rPr>
          <w:rFonts w:ascii="Times New Roman" w:hAnsi="Times New Roman" w:cs="Times New Roman"/>
          <w:sz w:val="24"/>
          <w:szCs w:val="24"/>
        </w:rPr>
        <w:t>selecionada é oriunda</w:t>
      </w:r>
      <w:r w:rsidR="00A70D11">
        <w:rPr>
          <w:rFonts w:ascii="Times New Roman" w:hAnsi="Times New Roman" w:cs="Times New Roman"/>
          <w:sz w:val="24"/>
          <w:szCs w:val="24"/>
        </w:rPr>
        <w:t xml:space="preserve"> da Fanpage do Facebook intitulada “Mais Geografia”</w:t>
      </w:r>
      <w:r w:rsidR="00A5139F">
        <w:rPr>
          <w:rFonts w:ascii="Times New Roman" w:hAnsi="Times New Roman" w:cs="Times New Roman"/>
          <w:sz w:val="24"/>
          <w:szCs w:val="24"/>
        </w:rPr>
        <w:t xml:space="preserve">, </w:t>
      </w:r>
      <w:r w:rsidR="009158FC">
        <w:rPr>
          <w:rFonts w:ascii="Times New Roman" w:hAnsi="Times New Roman" w:cs="Times New Roman"/>
          <w:sz w:val="24"/>
          <w:szCs w:val="24"/>
        </w:rPr>
        <w:t>publicada no dia 07 de setembro de 2017, d</w:t>
      </w:r>
      <w:r w:rsidR="00A5139F">
        <w:rPr>
          <w:rFonts w:ascii="Times New Roman" w:hAnsi="Times New Roman" w:cs="Times New Roman"/>
          <w:sz w:val="24"/>
          <w:szCs w:val="24"/>
        </w:rPr>
        <w:t>ata em que</w:t>
      </w:r>
      <w:r w:rsidR="009158FC">
        <w:rPr>
          <w:rFonts w:ascii="Times New Roman" w:hAnsi="Times New Roman" w:cs="Times New Roman"/>
          <w:sz w:val="24"/>
          <w:szCs w:val="24"/>
        </w:rPr>
        <w:t xml:space="preserve"> se comemora a I</w:t>
      </w:r>
      <w:r>
        <w:rPr>
          <w:rFonts w:ascii="Times New Roman" w:hAnsi="Times New Roman" w:cs="Times New Roman"/>
          <w:sz w:val="24"/>
          <w:szCs w:val="24"/>
        </w:rPr>
        <w:t xml:space="preserve">ndependência do Brasil. A SE1 </w:t>
      </w:r>
      <w:proofErr w:type="spellStart"/>
      <w:r>
        <w:rPr>
          <w:rFonts w:ascii="Times New Roman" w:hAnsi="Times New Roman" w:cs="Times New Roman"/>
          <w:sz w:val="24"/>
          <w:szCs w:val="24"/>
        </w:rPr>
        <w:t>ressignifica</w:t>
      </w:r>
      <w:proofErr w:type="spellEnd"/>
      <w:r w:rsidR="00DA2F76">
        <w:rPr>
          <w:rFonts w:ascii="Times New Roman" w:hAnsi="Times New Roman" w:cs="Times New Roman"/>
          <w:sz w:val="24"/>
          <w:szCs w:val="24"/>
        </w:rPr>
        <w:t xml:space="preserve"> a reprodução de um quadro de Pedro Américo</w:t>
      </w:r>
      <w:r w:rsidR="00A5139F">
        <w:rPr>
          <w:rFonts w:ascii="Times New Roman" w:hAnsi="Times New Roman" w:cs="Times New Roman"/>
          <w:sz w:val="24"/>
          <w:szCs w:val="24"/>
        </w:rPr>
        <w:t>,</w:t>
      </w:r>
      <w:r w:rsidR="00DA2F76">
        <w:rPr>
          <w:rFonts w:ascii="Times New Roman" w:hAnsi="Times New Roman" w:cs="Times New Roman"/>
          <w:sz w:val="24"/>
          <w:szCs w:val="24"/>
        </w:rPr>
        <w:t xml:space="preserve"> que registra um momento histórico do Brasil</w:t>
      </w:r>
      <w:r w:rsidR="00A5139F">
        <w:rPr>
          <w:rFonts w:ascii="Times New Roman" w:hAnsi="Times New Roman" w:cs="Times New Roman"/>
          <w:sz w:val="24"/>
          <w:szCs w:val="24"/>
        </w:rPr>
        <w:t>,</w:t>
      </w:r>
      <w:r w:rsidR="00DA2F76">
        <w:rPr>
          <w:rFonts w:ascii="Times New Roman" w:hAnsi="Times New Roman" w:cs="Times New Roman"/>
          <w:sz w:val="24"/>
          <w:szCs w:val="24"/>
        </w:rPr>
        <w:t xml:space="preserve"> conhecido</w:t>
      </w:r>
      <w:r w:rsidR="00A5139F">
        <w:rPr>
          <w:rFonts w:ascii="Times New Roman" w:hAnsi="Times New Roman" w:cs="Times New Roman"/>
          <w:sz w:val="24"/>
          <w:szCs w:val="24"/>
        </w:rPr>
        <w:t xml:space="preserve"> como o</w:t>
      </w:r>
      <w:r w:rsidR="00DA2F76">
        <w:rPr>
          <w:rFonts w:ascii="Times New Roman" w:hAnsi="Times New Roman" w:cs="Times New Roman"/>
          <w:sz w:val="24"/>
          <w:szCs w:val="24"/>
        </w:rPr>
        <w:t xml:space="preserve"> Grito do Ipiranga</w:t>
      </w:r>
      <w:r w:rsidR="00A5139F">
        <w:rPr>
          <w:rFonts w:ascii="Times New Roman" w:hAnsi="Times New Roman" w:cs="Times New Roman"/>
          <w:sz w:val="24"/>
          <w:szCs w:val="24"/>
        </w:rPr>
        <w:t>,</w:t>
      </w:r>
      <w:r w:rsidR="00DA2F76">
        <w:rPr>
          <w:rFonts w:ascii="Times New Roman" w:hAnsi="Times New Roman" w:cs="Times New Roman"/>
          <w:sz w:val="24"/>
          <w:szCs w:val="24"/>
        </w:rPr>
        <w:t xml:space="preserve"> no qual se celebra a Independência do Brasil de Portugal. Esta nova apresentação da imagem se transforma em um novo acontecimento enunciativo ao </w:t>
      </w:r>
      <w:proofErr w:type="spellStart"/>
      <w:r w:rsidR="00DA2F76">
        <w:rPr>
          <w:rFonts w:ascii="Times New Roman" w:hAnsi="Times New Roman" w:cs="Times New Roman"/>
          <w:sz w:val="24"/>
          <w:szCs w:val="24"/>
        </w:rPr>
        <w:t>reescriturar</w:t>
      </w:r>
      <w:proofErr w:type="spellEnd"/>
      <w:r w:rsidR="00DA2F76">
        <w:rPr>
          <w:rFonts w:ascii="Times New Roman" w:hAnsi="Times New Roman" w:cs="Times New Roman"/>
          <w:sz w:val="24"/>
          <w:szCs w:val="24"/>
        </w:rPr>
        <w:t xml:space="preserve"> </w:t>
      </w:r>
      <w:r w:rsidR="00A5139F">
        <w:rPr>
          <w:rFonts w:ascii="Times New Roman" w:hAnsi="Times New Roman" w:cs="Times New Roman"/>
          <w:sz w:val="24"/>
          <w:szCs w:val="24"/>
        </w:rPr>
        <w:t>o sintagma nominal “I</w:t>
      </w:r>
      <w:r w:rsidR="00DA2F76">
        <w:rPr>
          <w:rFonts w:ascii="Times New Roman" w:hAnsi="Times New Roman" w:cs="Times New Roman"/>
          <w:sz w:val="24"/>
          <w:szCs w:val="24"/>
        </w:rPr>
        <w:t>ndependência ou Morte”</w:t>
      </w:r>
      <w:r w:rsidR="00A5139F">
        <w:rPr>
          <w:rFonts w:ascii="Times New Roman" w:hAnsi="Times New Roman" w:cs="Times New Roman"/>
          <w:sz w:val="24"/>
          <w:szCs w:val="24"/>
        </w:rPr>
        <w:t xml:space="preserve"> por “Fora Temer”, </w:t>
      </w:r>
      <w:r w:rsidR="00DA2F76">
        <w:rPr>
          <w:rFonts w:ascii="Times New Roman" w:hAnsi="Times New Roman" w:cs="Times New Roman"/>
          <w:sz w:val="24"/>
          <w:szCs w:val="24"/>
        </w:rPr>
        <w:t>em um procedimento semântico de substituição</w:t>
      </w:r>
      <w:r w:rsidR="00A5139F">
        <w:rPr>
          <w:rFonts w:ascii="Times New Roman" w:hAnsi="Times New Roman" w:cs="Times New Roman"/>
          <w:sz w:val="24"/>
          <w:szCs w:val="24"/>
        </w:rPr>
        <w:t>.</w:t>
      </w:r>
      <w:r w:rsidR="00DA2F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96EFBC" w14:textId="6770E4B8" w:rsidR="00AB1A8B" w:rsidRDefault="003972EA" w:rsidP="001716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reescrituação</w:t>
      </w:r>
      <w:proofErr w:type="spellEnd"/>
      <w:r>
        <w:rPr>
          <w:rFonts w:ascii="Times New Roman" w:hAnsi="Times New Roman" w:cs="Times New Roman"/>
          <w:sz w:val="24"/>
          <w:szCs w:val="24"/>
        </w:rPr>
        <w:t>, segundo Guimarães (2002) é um procedimento de redizer, mas nunca de modo igual, pois cada</w:t>
      </w:r>
      <w:r w:rsidR="00AB1A8B">
        <w:rPr>
          <w:rFonts w:ascii="Times New Roman" w:hAnsi="Times New Roman" w:cs="Times New Roman"/>
          <w:sz w:val="24"/>
          <w:szCs w:val="24"/>
        </w:rPr>
        <w:t xml:space="preserve"> redizer é</w:t>
      </w:r>
      <w:r>
        <w:rPr>
          <w:rFonts w:ascii="Times New Roman" w:hAnsi="Times New Roman" w:cs="Times New Roman"/>
          <w:sz w:val="24"/>
          <w:szCs w:val="24"/>
        </w:rPr>
        <w:t xml:space="preserve"> acontecimento enunciativo</w:t>
      </w:r>
      <w:r w:rsidR="00AB1A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</w:t>
      </w:r>
      <w:r w:rsidR="00FC485B">
        <w:rPr>
          <w:rFonts w:ascii="Times New Roman" w:hAnsi="Times New Roman" w:cs="Times New Roman"/>
          <w:sz w:val="24"/>
          <w:szCs w:val="24"/>
        </w:rPr>
        <w:t>nstituído por uma temporalidade. 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r w:rsidR="00AB1A8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scrituras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que podem ser apresentadas no plano linguístico em novas formas nominais, já não significam o mesmo, </w:t>
      </w:r>
      <w:r w:rsidR="00FC485B">
        <w:rPr>
          <w:rFonts w:ascii="Times New Roman" w:hAnsi="Times New Roman" w:cs="Times New Roman"/>
          <w:sz w:val="24"/>
          <w:szCs w:val="24"/>
        </w:rPr>
        <w:t xml:space="preserve">pois </w:t>
      </w:r>
      <w:r>
        <w:rPr>
          <w:rFonts w:ascii="Times New Roman" w:hAnsi="Times New Roman" w:cs="Times New Roman"/>
          <w:sz w:val="24"/>
          <w:szCs w:val="24"/>
        </w:rPr>
        <w:t>a cada vez que aparece</w:t>
      </w:r>
      <w:r w:rsidR="00AB1A8B">
        <w:rPr>
          <w:rFonts w:ascii="Times New Roman" w:hAnsi="Times New Roman" w:cs="Times New Roman"/>
          <w:sz w:val="24"/>
          <w:szCs w:val="24"/>
        </w:rPr>
        <w:t xml:space="preserve">m essas formas (designações, nomeações, nomes), </w:t>
      </w:r>
      <w:r>
        <w:rPr>
          <w:rFonts w:ascii="Times New Roman" w:hAnsi="Times New Roman" w:cs="Times New Roman"/>
          <w:sz w:val="24"/>
          <w:szCs w:val="24"/>
        </w:rPr>
        <w:t>sentidos outros</w:t>
      </w:r>
      <w:r w:rsidR="00AB1A8B">
        <w:rPr>
          <w:rFonts w:ascii="Times New Roman" w:hAnsi="Times New Roman" w:cs="Times New Roman"/>
          <w:sz w:val="24"/>
          <w:szCs w:val="24"/>
        </w:rPr>
        <w:t xml:space="preserve"> se</w:t>
      </w:r>
      <w:r>
        <w:rPr>
          <w:rFonts w:ascii="Times New Roman" w:hAnsi="Times New Roman" w:cs="Times New Roman"/>
          <w:sz w:val="24"/>
          <w:szCs w:val="24"/>
        </w:rPr>
        <w:t xml:space="preserve"> constituem</w:t>
      </w:r>
      <w:r w:rsidR="00FC485B">
        <w:rPr>
          <w:rFonts w:ascii="Times New Roman" w:hAnsi="Times New Roman" w:cs="Times New Roman"/>
          <w:sz w:val="24"/>
          <w:szCs w:val="24"/>
        </w:rPr>
        <w:t xml:space="preserve"> no dizer, sobretudo porque o </w:t>
      </w:r>
      <w:r w:rsidR="00AB1A8B">
        <w:rPr>
          <w:rFonts w:ascii="Times New Roman" w:hAnsi="Times New Roman" w:cs="Times New Roman"/>
          <w:sz w:val="24"/>
          <w:szCs w:val="24"/>
        </w:rPr>
        <w:t>espaço do acontecimento se dá em outra condiçã</w:t>
      </w:r>
      <w:r w:rsidR="00FC485B">
        <w:rPr>
          <w:rFonts w:ascii="Times New Roman" w:hAnsi="Times New Roman" w:cs="Times New Roman"/>
          <w:sz w:val="24"/>
          <w:szCs w:val="24"/>
        </w:rPr>
        <w:t>o histórica, social e política.</w:t>
      </w:r>
      <w:r w:rsidR="00AB1A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03CA6" w14:textId="00306473" w:rsidR="00CD1CF9" w:rsidRPr="00D541AA" w:rsidRDefault="009158FC" w:rsidP="00D541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homem à frente do grupo, que simbolicamente remete a Dom Pedro I, levanta uma de suas mãos empunhando uma espada e brada “Fora Temer”.</w:t>
      </w:r>
      <w:r w:rsidR="00AB1A8B">
        <w:rPr>
          <w:rFonts w:ascii="Times New Roman" w:hAnsi="Times New Roman" w:cs="Times New Roman"/>
          <w:sz w:val="24"/>
          <w:szCs w:val="24"/>
        </w:rPr>
        <w:t xml:space="preserve"> </w:t>
      </w:r>
      <w:r w:rsidR="00A5139F">
        <w:rPr>
          <w:rFonts w:ascii="Times New Roman" w:hAnsi="Times New Roman" w:cs="Times New Roman"/>
          <w:sz w:val="24"/>
          <w:szCs w:val="24"/>
        </w:rPr>
        <w:t xml:space="preserve">Ao trazer a memória deste fato histórico e atualizá-lo para contexto político atual, identificamos uma relação semântica, permitida pela </w:t>
      </w:r>
      <w:proofErr w:type="spellStart"/>
      <w:r w:rsidR="00A5139F">
        <w:rPr>
          <w:rFonts w:ascii="Times New Roman" w:hAnsi="Times New Roman" w:cs="Times New Roman"/>
          <w:sz w:val="24"/>
          <w:szCs w:val="24"/>
        </w:rPr>
        <w:t>reescrituração</w:t>
      </w:r>
      <w:proofErr w:type="spellEnd"/>
      <w:r w:rsidR="00AB1A8B">
        <w:rPr>
          <w:rFonts w:ascii="Times New Roman" w:hAnsi="Times New Roman" w:cs="Times New Roman"/>
          <w:sz w:val="24"/>
          <w:szCs w:val="24"/>
        </w:rPr>
        <w:t xml:space="preserve">, </w:t>
      </w:r>
      <w:r w:rsidR="00A5139F">
        <w:rPr>
          <w:rFonts w:ascii="Times New Roman" w:hAnsi="Times New Roman" w:cs="Times New Roman"/>
          <w:sz w:val="24"/>
          <w:szCs w:val="24"/>
        </w:rPr>
        <w:t>produzindo-se</w:t>
      </w:r>
      <w:r w:rsidR="00AB1A8B">
        <w:rPr>
          <w:rFonts w:ascii="Times New Roman" w:hAnsi="Times New Roman" w:cs="Times New Roman"/>
          <w:sz w:val="24"/>
          <w:szCs w:val="24"/>
        </w:rPr>
        <w:t xml:space="preserve"> assim</w:t>
      </w:r>
      <w:r w:rsidR="00A5139F">
        <w:rPr>
          <w:rFonts w:ascii="Times New Roman" w:hAnsi="Times New Roman" w:cs="Times New Roman"/>
          <w:sz w:val="24"/>
          <w:szCs w:val="24"/>
        </w:rPr>
        <w:t xml:space="preserve"> uma enunciação do já dito, porém</w:t>
      </w:r>
      <w:r w:rsidR="003972EA">
        <w:rPr>
          <w:rFonts w:ascii="Times New Roman" w:hAnsi="Times New Roman" w:cs="Times New Roman"/>
          <w:sz w:val="24"/>
          <w:szCs w:val="24"/>
        </w:rPr>
        <w:t xml:space="preserve">, </w:t>
      </w:r>
      <w:r w:rsidR="00A5139F">
        <w:rPr>
          <w:rFonts w:ascii="Times New Roman" w:hAnsi="Times New Roman" w:cs="Times New Roman"/>
          <w:sz w:val="24"/>
          <w:szCs w:val="24"/>
        </w:rPr>
        <w:t xml:space="preserve">a temporalidade da enunciação possibilita </w:t>
      </w:r>
      <w:r w:rsidR="003972EA">
        <w:rPr>
          <w:rFonts w:ascii="Times New Roman" w:hAnsi="Times New Roman" w:cs="Times New Roman"/>
          <w:sz w:val="24"/>
          <w:szCs w:val="24"/>
        </w:rPr>
        <w:t>um novo sentido</w:t>
      </w:r>
      <w:r w:rsidR="00AB1A8B">
        <w:rPr>
          <w:rFonts w:ascii="Times New Roman" w:hAnsi="Times New Roman" w:cs="Times New Roman"/>
          <w:sz w:val="24"/>
          <w:szCs w:val="24"/>
        </w:rPr>
        <w:t>,</w:t>
      </w:r>
      <w:r w:rsidR="003972EA">
        <w:rPr>
          <w:rFonts w:ascii="Times New Roman" w:hAnsi="Times New Roman" w:cs="Times New Roman"/>
          <w:sz w:val="24"/>
          <w:szCs w:val="24"/>
        </w:rPr>
        <w:t xml:space="preserve"> que se coloca</w:t>
      </w:r>
      <w:r w:rsidR="00AB1A8B">
        <w:rPr>
          <w:rFonts w:ascii="Times New Roman" w:hAnsi="Times New Roman" w:cs="Times New Roman"/>
          <w:sz w:val="24"/>
          <w:szCs w:val="24"/>
        </w:rPr>
        <w:t xml:space="preserve"> neste caso</w:t>
      </w:r>
      <w:r w:rsidR="003972EA">
        <w:rPr>
          <w:rFonts w:ascii="Times New Roman" w:hAnsi="Times New Roman" w:cs="Times New Roman"/>
          <w:sz w:val="24"/>
          <w:szCs w:val="24"/>
        </w:rPr>
        <w:t xml:space="preserve"> pelo</w:t>
      </w:r>
      <w:r w:rsidR="00A5139F">
        <w:rPr>
          <w:rFonts w:ascii="Times New Roman" w:hAnsi="Times New Roman" w:cs="Times New Roman"/>
          <w:sz w:val="24"/>
          <w:szCs w:val="24"/>
        </w:rPr>
        <w:t xml:space="preserve"> efeito de ironia</w:t>
      </w:r>
      <w:r w:rsidR="003972EA">
        <w:rPr>
          <w:rFonts w:ascii="Times New Roman" w:hAnsi="Times New Roman" w:cs="Times New Roman"/>
          <w:sz w:val="24"/>
          <w:szCs w:val="24"/>
        </w:rPr>
        <w:t xml:space="preserve"> que a imagem produz. B</w:t>
      </w:r>
      <w:r w:rsidR="00A5139F">
        <w:rPr>
          <w:rFonts w:ascii="Times New Roman" w:hAnsi="Times New Roman" w:cs="Times New Roman"/>
          <w:sz w:val="24"/>
          <w:szCs w:val="24"/>
        </w:rPr>
        <w:t>urla-se com o presidente significa</w:t>
      </w:r>
      <w:r w:rsidR="003972EA">
        <w:rPr>
          <w:rFonts w:ascii="Times New Roman" w:hAnsi="Times New Roman" w:cs="Times New Roman"/>
          <w:sz w:val="24"/>
          <w:szCs w:val="24"/>
        </w:rPr>
        <w:t>ndo, pela designação “Fora Temer”,</w:t>
      </w:r>
      <w:r w:rsidR="00A5139F">
        <w:rPr>
          <w:rFonts w:ascii="Times New Roman" w:hAnsi="Times New Roman" w:cs="Times New Roman"/>
          <w:sz w:val="24"/>
          <w:szCs w:val="24"/>
        </w:rPr>
        <w:t xml:space="preserve"> um</w:t>
      </w:r>
      <w:r w:rsidR="00FC485B">
        <w:rPr>
          <w:rFonts w:ascii="Times New Roman" w:hAnsi="Times New Roman" w:cs="Times New Roman"/>
          <w:sz w:val="24"/>
          <w:szCs w:val="24"/>
        </w:rPr>
        <w:t xml:space="preserve"> desejo de retirá-lo do poder. L</w:t>
      </w:r>
      <w:r w:rsidR="00A5139F">
        <w:rPr>
          <w:rFonts w:ascii="Times New Roman" w:hAnsi="Times New Roman" w:cs="Times New Roman"/>
          <w:sz w:val="24"/>
          <w:szCs w:val="24"/>
        </w:rPr>
        <w:t>ivr</w:t>
      </w:r>
      <w:r w:rsidR="003972EA">
        <w:rPr>
          <w:rFonts w:ascii="Times New Roman" w:hAnsi="Times New Roman" w:cs="Times New Roman"/>
          <w:sz w:val="24"/>
          <w:szCs w:val="24"/>
        </w:rPr>
        <w:t>ar-se</w:t>
      </w:r>
      <w:r w:rsidR="00A5139F">
        <w:rPr>
          <w:rFonts w:ascii="Times New Roman" w:hAnsi="Times New Roman" w:cs="Times New Roman"/>
          <w:sz w:val="24"/>
          <w:szCs w:val="24"/>
        </w:rPr>
        <w:t xml:space="preserve"> deste presidente</w:t>
      </w:r>
      <w:r w:rsidR="003972EA">
        <w:rPr>
          <w:rFonts w:ascii="Times New Roman" w:hAnsi="Times New Roman" w:cs="Times New Roman"/>
          <w:sz w:val="24"/>
          <w:szCs w:val="24"/>
        </w:rPr>
        <w:t xml:space="preserve"> se assemelha ao que significou</w:t>
      </w:r>
      <w:r w:rsidR="00A5139F">
        <w:rPr>
          <w:rFonts w:ascii="Times New Roman" w:hAnsi="Times New Roman" w:cs="Times New Roman"/>
          <w:sz w:val="24"/>
          <w:szCs w:val="24"/>
        </w:rPr>
        <w:t xml:space="preserve"> </w:t>
      </w:r>
      <w:r w:rsidR="003972EA">
        <w:rPr>
          <w:rFonts w:ascii="Times New Roman" w:hAnsi="Times New Roman" w:cs="Times New Roman"/>
          <w:sz w:val="24"/>
          <w:szCs w:val="24"/>
        </w:rPr>
        <w:t xml:space="preserve">o </w:t>
      </w:r>
      <w:r w:rsidR="00A5139F">
        <w:rPr>
          <w:rFonts w:ascii="Times New Roman" w:hAnsi="Times New Roman" w:cs="Times New Roman"/>
          <w:sz w:val="24"/>
          <w:szCs w:val="24"/>
        </w:rPr>
        <w:t xml:space="preserve">Brasil </w:t>
      </w:r>
      <w:r w:rsidR="003972EA">
        <w:rPr>
          <w:rFonts w:ascii="Times New Roman" w:hAnsi="Times New Roman" w:cs="Times New Roman"/>
          <w:sz w:val="24"/>
          <w:szCs w:val="24"/>
        </w:rPr>
        <w:t>ter se</w:t>
      </w:r>
      <w:r w:rsidR="00A5139F">
        <w:rPr>
          <w:rFonts w:ascii="Times New Roman" w:hAnsi="Times New Roman" w:cs="Times New Roman"/>
          <w:sz w:val="24"/>
          <w:szCs w:val="24"/>
        </w:rPr>
        <w:t xml:space="preserve"> torn</w:t>
      </w:r>
      <w:r w:rsidR="003972EA">
        <w:rPr>
          <w:rFonts w:ascii="Times New Roman" w:hAnsi="Times New Roman" w:cs="Times New Roman"/>
          <w:sz w:val="24"/>
          <w:szCs w:val="24"/>
        </w:rPr>
        <w:t>ado</w:t>
      </w:r>
      <w:r w:rsidR="00A5139F">
        <w:rPr>
          <w:rFonts w:ascii="Times New Roman" w:hAnsi="Times New Roman" w:cs="Times New Roman"/>
          <w:sz w:val="24"/>
          <w:szCs w:val="24"/>
        </w:rPr>
        <w:t xml:space="preserve"> independente de Portugal</w:t>
      </w:r>
      <w:r w:rsidR="003972EA">
        <w:rPr>
          <w:rFonts w:ascii="Times New Roman" w:hAnsi="Times New Roman" w:cs="Times New Roman"/>
          <w:sz w:val="24"/>
          <w:szCs w:val="24"/>
        </w:rPr>
        <w:t>, ainda</w:t>
      </w:r>
      <w:r w:rsidR="00FC485B">
        <w:rPr>
          <w:rFonts w:ascii="Times New Roman" w:hAnsi="Times New Roman" w:cs="Times New Roman"/>
          <w:sz w:val="24"/>
          <w:szCs w:val="24"/>
        </w:rPr>
        <w:t xml:space="preserve"> que a conjuntura política recente</w:t>
      </w:r>
      <w:r w:rsidR="003972EA">
        <w:rPr>
          <w:rFonts w:ascii="Times New Roman" w:hAnsi="Times New Roman" w:cs="Times New Roman"/>
          <w:sz w:val="24"/>
          <w:szCs w:val="24"/>
        </w:rPr>
        <w:t xml:space="preserve"> tra</w:t>
      </w:r>
      <w:r w:rsidR="00AB1A8B">
        <w:rPr>
          <w:rFonts w:ascii="Times New Roman" w:hAnsi="Times New Roman" w:cs="Times New Roman"/>
          <w:sz w:val="24"/>
          <w:szCs w:val="24"/>
        </w:rPr>
        <w:t>ga</w:t>
      </w:r>
      <w:r w:rsidR="003972EA">
        <w:rPr>
          <w:rFonts w:ascii="Times New Roman" w:hAnsi="Times New Roman" w:cs="Times New Roman"/>
          <w:sz w:val="24"/>
          <w:szCs w:val="24"/>
        </w:rPr>
        <w:t xml:space="preserve"> para esta imagem novos sentidos</w:t>
      </w:r>
      <w:r w:rsidR="00AB1A8B">
        <w:rPr>
          <w:rFonts w:ascii="Times New Roman" w:hAnsi="Times New Roman" w:cs="Times New Roman"/>
          <w:sz w:val="24"/>
          <w:szCs w:val="24"/>
        </w:rPr>
        <w:t xml:space="preserve"> como o de</w:t>
      </w:r>
      <w:r w:rsidR="003972EA">
        <w:rPr>
          <w:rFonts w:ascii="Times New Roman" w:hAnsi="Times New Roman" w:cs="Times New Roman"/>
          <w:sz w:val="24"/>
          <w:szCs w:val="24"/>
        </w:rPr>
        <w:t xml:space="preserve"> retirar do poder um presidente que não é a</w:t>
      </w:r>
      <w:r w:rsidR="00AB1A8B">
        <w:rPr>
          <w:rFonts w:ascii="Times New Roman" w:hAnsi="Times New Roman" w:cs="Times New Roman"/>
          <w:sz w:val="24"/>
          <w:szCs w:val="24"/>
        </w:rPr>
        <w:t>provado</w:t>
      </w:r>
      <w:r w:rsidR="003972EA">
        <w:rPr>
          <w:rFonts w:ascii="Times New Roman" w:hAnsi="Times New Roman" w:cs="Times New Roman"/>
          <w:sz w:val="24"/>
          <w:szCs w:val="24"/>
        </w:rPr>
        <w:t xml:space="preserve"> por</w:t>
      </w:r>
      <w:r w:rsidR="00AB1A8B">
        <w:rPr>
          <w:rFonts w:ascii="Times New Roman" w:hAnsi="Times New Roman" w:cs="Times New Roman"/>
          <w:sz w:val="24"/>
          <w:szCs w:val="24"/>
        </w:rPr>
        <w:t>que</w:t>
      </w:r>
      <w:r w:rsidR="003972EA">
        <w:rPr>
          <w:rFonts w:ascii="Times New Roman" w:hAnsi="Times New Roman" w:cs="Times New Roman"/>
          <w:sz w:val="24"/>
          <w:szCs w:val="24"/>
        </w:rPr>
        <w:t xml:space="preserve"> não se reconhece a legitimidade</w:t>
      </w:r>
      <w:r w:rsidR="00A5139F">
        <w:rPr>
          <w:rFonts w:ascii="Times New Roman" w:hAnsi="Times New Roman" w:cs="Times New Roman"/>
          <w:sz w:val="24"/>
          <w:szCs w:val="24"/>
        </w:rPr>
        <w:t xml:space="preserve"> </w:t>
      </w:r>
      <w:r w:rsidR="003972EA">
        <w:rPr>
          <w:rFonts w:ascii="Times New Roman" w:hAnsi="Times New Roman" w:cs="Times New Roman"/>
          <w:sz w:val="24"/>
          <w:szCs w:val="24"/>
        </w:rPr>
        <w:t>do ato que o levou à presidência do país.</w:t>
      </w:r>
      <w:r w:rsidR="00A51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50964E" w14:textId="792D24C8" w:rsidR="00171667" w:rsidRPr="00D51630" w:rsidRDefault="007D629B" w:rsidP="00D516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3FACA616" wp14:editId="36F3DFE0">
            <wp:simplePos x="0" y="0"/>
            <wp:positionH relativeFrom="column">
              <wp:posOffset>328295</wp:posOffset>
            </wp:positionH>
            <wp:positionV relativeFrom="paragraph">
              <wp:posOffset>29210</wp:posOffset>
            </wp:positionV>
            <wp:extent cx="4029075" cy="3008630"/>
            <wp:effectExtent l="0" t="0" r="9525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a temer independenc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33403" w14:textId="05250B3F" w:rsidR="00D51630" w:rsidRPr="00D51630" w:rsidRDefault="00D51630" w:rsidP="00D51630">
      <w:pPr>
        <w:rPr>
          <w:rFonts w:ascii="Times New Roman" w:hAnsi="Times New Roman" w:cs="Times New Roman"/>
          <w:sz w:val="24"/>
          <w:szCs w:val="24"/>
        </w:rPr>
      </w:pPr>
    </w:p>
    <w:p w14:paraId="470F0C5D" w14:textId="0C04E4D4" w:rsidR="00D51630" w:rsidRPr="00D51630" w:rsidRDefault="00D51630" w:rsidP="00D51630">
      <w:pPr>
        <w:rPr>
          <w:rFonts w:ascii="Times New Roman" w:hAnsi="Times New Roman" w:cs="Times New Roman"/>
          <w:sz w:val="24"/>
          <w:szCs w:val="24"/>
        </w:rPr>
      </w:pPr>
    </w:p>
    <w:p w14:paraId="5BE2A316" w14:textId="7BD3A98B" w:rsidR="00754C97" w:rsidRDefault="00754C97" w:rsidP="00D51630">
      <w:pPr>
        <w:rPr>
          <w:rFonts w:ascii="Times New Roman" w:hAnsi="Times New Roman" w:cs="Times New Roman"/>
          <w:sz w:val="20"/>
          <w:szCs w:val="20"/>
        </w:rPr>
      </w:pPr>
    </w:p>
    <w:p w14:paraId="6B3878E2" w14:textId="61E96B62" w:rsidR="00754C97" w:rsidRDefault="00754C97" w:rsidP="00D51630">
      <w:pPr>
        <w:rPr>
          <w:rFonts w:ascii="Times New Roman" w:hAnsi="Times New Roman" w:cs="Times New Roman"/>
          <w:sz w:val="20"/>
          <w:szCs w:val="20"/>
        </w:rPr>
      </w:pPr>
    </w:p>
    <w:p w14:paraId="557A9D41" w14:textId="2C564756" w:rsidR="00754C97" w:rsidRDefault="00754C97" w:rsidP="00D51630">
      <w:pPr>
        <w:rPr>
          <w:rFonts w:ascii="Times New Roman" w:hAnsi="Times New Roman" w:cs="Times New Roman"/>
          <w:sz w:val="20"/>
          <w:szCs w:val="20"/>
        </w:rPr>
      </w:pPr>
    </w:p>
    <w:p w14:paraId="15EDB128" w14:textId="77777777" w:rsidR="00754C97" w:rsidRDefault="00754C97" w:rsidP="00D51630">
      <w:pPr>
        <w:rPr>
          <w:rFonts w:ascii="Times New Roman" w:hAnsi="Times New Roman" w:cs="Times New Roman"/>
          <w:sz w:val="20"/>
          <w:szCs w:val="20"/>
        </w:rPr>
      </w:pPr>
    </w:p>
    <w:p w14:paraId="52709B1F" w14:textId="77777777" w:rsidR="00D541AA" w:rsidRDefault="00D541AA" w:rsidP="007D629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6FD37" w14:textId="77777777" w:rsidR="00356254" w:rsidRDefault="00356254" w:rsidP="007D629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8CBA2D1" w14:textId="77777777" w:rsidR="0062166F" w:rsidRDefault="0062166F" w:rsidP="007D629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8B07C02" w14:textId="0FFCD5C5" w:rsidR="00DA2F76" w:rsidRPr="00DA2F76" w:rsidRDefault="00DA2F76" w:rsidP="007D629B">
      <w:pPr>
        <w:jc w:val="both"/>
        <w:rPr>
          <w:rFonts w:ascii="Times New Roman" w:hAnsi="Times New Roman" w:cs="Times New Roman"/>
          <w:sz w:val="20"/>
          <w:szCs w:val="20"/>
        </w:rPr>
      </w:pPr>
      <w:r w:rsidRPr="00DA2F76">
        <w:rPr>
          <w:rFonts w:ascii="Times New Roman" w:hAnsi="Times New Roman" w:cs="Times New Roman"/>
          <w:sz w:val="20"/>
          <w:szCs w:val="20"/>
        </w:rPr>
        <w:t xml:space="preserve">Tela "Independência ou Morte" também conhecida como "O Grito do Ipiranga" </w:t>
      </w:r>
      <w:r w:rsidRPr="00DA2F76">
        <w:rPr>
          <w:rFonts w:ascii="Times New Roman" w:hAnsi="Times New Roman" w:cs="Times New Roman"/>
          <w:sz w:val="20"/>
          <w:szCs w:val="20"/>
        </w:rPr>
        <w:br/>
        <w:t>do pintor brasileiro Pedr</w:t>
      </w:r>
      <w:r w:rsidR="007D629B">
        <w:rPr>
          <w:rFonts w:ascii="Times New Roman" w:hAnsi="Times New Roman" w:cs="Times New Roman"/>
          <w:sz w:val="20"/>
          <w:szCs w:val="20"/>
        </w:rPr>
        <w:t>o Américo</w:t>
      </w:r>
      <w:r w:rsidRPr="00DA2F76">
        <w:rPr>
          <w:rFonts w:ascii="Times New Roman" w:hAnsi="Times New Roman" w:cs="Times New Roman"/>
          <w:sz w:val="20"/>
          <w:szCs w:val="20"/>
        </w:rPr>
        <w:t> </w:t>
      </w:r>
      <w:r w:rsidR="007D629B">
        <w:rPr>
          <w:rStyle w:val="Refdenotaderodap"/>
          <w:rFonts w:ascii="Times New Roman" w:hAnsi="Times New Roman" w:cs="Times New Roman"/>
          <w:sz w:val="20"/>
          <w:szCs w:val="20"/>
        </w:rPr>
        <w:footnoteReference w:id="6"/>
      </w:r>
      <w:r w:rsidR="007D629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3C3BD53" w14:textId="4A32C55A" w:rsidR="00AE3D18" w:rsidRDefault="00AE3D18" w:rsidP="00AE3D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3D18">
        <w:rPr>
          <w:rFonts w:ascii="Times New Roman" w:hAnsi="Times New Roman" w:cs="Times New Roman"/>
          <w:sz w:val="24"/>
          <w:szCs w:val="24"/>
        </w:rPr>
        <w:t xml:space="preserve">Guimarães (2002, p.12) afirma que o “acontecimento enunciativo configura o seu presente pela rememoração de um passado de enunciações (os memoráveis), a partir dos quais projeta um futuro de interpretação”. </w:t>
      </w:r>
      <w:r>
        <w:rPr>
          <w:rFonts w:ascii="Times New Roman" w:hAnsi="Times New Roman" w:cs="Times New Roman"/>
          <w:sz w:val="24"/>
          <w:szCs w:val="24"/>
        </w:rPr>
        <w:t xml:space="preserve">Com isso, percebemos que a </w:t>
      </w:r>
      <w:r w:rsidR="0062166F">
        <w:rPr>
          <w:rFonts w:ascii="Times New Roman" w:hAnsi="Times New Roman" w:cs="Times New Roman"/>
          <w:sz w:val="24"/>
          <w:szCs w:val="24"/>
        </w:rPr>
        <w:t>SE1</w:t>
      </w:r>
      <w:r w:rsidR="00F638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38C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638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traz a rememoração de uma data histórica e por meio da designação “Fora Temer” ressignifica o acontecimento, instaurando a sua própria temporalidade, e produzindo sentidos em decorrência da sua inscrição no interdiscurso. </w:t>
      </w:r>
    </w:p>
    <w:p w14:paraId="5742C9B4" w14:textId="4DCBA394" w:rsidR="00AE3D18" w:rsidRDefault="00AE3D18" w:rsidP="00AE3D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acontecimento enunciativo, “Fora Temer” equivale à “Independência ou Morte”</w:t>
      </w:r>
      <w:r w:rsidR="00056DFB">
        <w:rPr>
          <w:rFonts w:ascii="Times New Roman" w:hAnsi="Times New Roman" w:cs="Times New Roman"/>
          <w:sz w:val="24"/>
          <w:szCs w:val="24"/>
        </w:rPr>
        <w:t xml:space="preserve"> no século XIX, num desejo de liberdade para a nação, e fim da submissão à met</w:t>
      </w:r>
      <w:r w:rsidR="00992911">
        <w:rPr>
          <w:rFonts w:ascii="Times New Roman" w:hAnsi="Times New Roman" w:cs="Times New Roman"/>
          <w:sz w:val="24"/>
          <w:szCs w:val="24"/>
        </w:rPr>
        <w:t>rópole portuguesa. No século XXI</w:t>
      </w:r>
      <w:r w:rsidR="00056DFB">
        <w:rPr>
          <w:rFonts w:ascii="Times New Roman" w:hAnsi="Times New Roman" w:cs="Times New Roman"/>
          <w:sz w:val="24"/>
          <w:szCs w:val="24"/>
        </w:rPr>
        <w:t xml:space="preserve">, no contexto político e social atual, ressignificando a rememoração histórica, “Fora Temer” equivale a libertar-se de um governo que não agrada ao povo, mostrando rejeição à figura presidencial. </w:t>
      </w:r>
      <w:r w:rsidR="0053433D">
        <w:rPr>
          <w:rFonts w:ascii="Times New Roman" w:hAnsi="Times New Roman" w:cs="Times New Roman"/>
          <w:sz w:val="24"/>
          <w:szCs w:val="24"/>
        </w:rPr>
        <w:t xml:space="preserve">Os sentidos consistem basicamente em cortar os laços, e tirar o presidente do seu </w:t>
      </w:r>
      <w:r w:rsidR="00F638C4">
        <w:rPr>
          <w:rFonts w:ascii="Times New Roman" w:hAnsi="Times New Roman" w:cs="Times New Roman"/>
          <w:sz w:val="24"/>
          <w:szCs w:val="24"/>
        </w:rPr>
        <w:t>lugar</w:t>
      </w:r>
      <w:r w:rsidR="005343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40F334" w14:textId="77777777" w:rsidR="00AE3D18" w:rsidRPr="00AE3D18" w:rsidRDefault="00AE3D18" w:rsidP="00AE3D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E6BCAD6" w14:textId="406DFDA0" w:rsidR="00B001FB" w:rsidRPr="002F09E2" w:rsidRDefault="002F09E2" w:rsidP="00C66F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9E2">
        <w:rPr>
          <w:rFonts w:ascii="Times New Roman" w:hAnsi="Times New Roman" w:cs="Times New Roman"/>
          <w:sz w:val="24"/>
          <w:szCs w:val="24"/>
        </w:rPr>
        <w:t xml:space="preserve">Sequência Enunciativa </w:t>
      </w:r>
      <w:proofErr w:type="gramStart"/>
      <w:r w:rsidRPr="002F09E2"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(SE2)</w:t>
      </w:r>
      <w:r w:rsidRPr="002F09E2">
        <w:rPr>
          <w:rFonts w:ascii="Times New Roman" w:hAnsi="Times New Roman" w:cs="Times New Roman"/>
          <w:sz w:val="24"/>
          <w:szCs w:val="24"/>
        </w:rPr>
        <w:t>:</w:t>
      </w:r>
    </w:p>
    <w:p w14:paraId="56A77690" w14:textId="749C40F3" w:rsidR="00754C97" w:rsidRPr="002F09E2" w:rsidRDefault="00BD54EF" w:rsidP="007D629B">
      <w:pPr>
        <w:spacing w:after="0" w:line="360" w:lineRule="auto"/>
        <w:ind w:firstLine="708"/>
        <w:jc w:val="both"/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</w:pPr>
      <w:r w:rsidRPr="002F09E2">
        <w:rPr>
          <w:rFonts w:ascii="Times New Roman" w:hAnsi="Times New Roman" w:cs="Times New Roman"/>
          <w:sz w:val="24"/>
          <w:szCs w:val="24"/>
        </w:rPr>
        <w:t xml:space="preserve">A </w:t>
      </w:r>
      <w:r w:rsidR="002F09E2" w:rsidRPr="002F09E2">
        <w:rPr>
          <w:rFonts w:ascii="Times New Roman" w:hAnsi="Times New Roman" w:cs="Times New Roman"/>
          <w:sz w:val="24"/>
          <w:szCs w:val="24"/>
        </w:rPr>
        <w:t>SE</w:t>
      </w:r>
      <w:r w:rsidRPr="002F09E2">
        <w:rPr>
          <w:rFonts w:ascii="Times New Roman" w:hAnsi="Times New Roman" w:cs="Times New Roman"/>
          <w:sz w:val="24"/>
          <w:szCs w:val="24"/>
        </w:rPr>
        <w:t>2</w:t>
      </w:r>
      <w:r w:rsidR="00F82D60" w:rsidRPr="002F09E2">
        <w:rPr>
          <w:rFonts w:ascii="Times New Roman" w:hAnsi="Times New Roman" w:cs="Times New Roman"/>
          <w:sz w:val="24"/>
          <w:szCs w:val="24"/>
        </w:rPr>
        <w:t xml:space="preserve"> é uma fotografia e</w:t>
      </w:r>
      <w:r w:rsidRPr="002F09E2">
        <w:rPr>
          <w:rFonts w:ascii="Times New Roman" w:hAnsi="Times New Roman" w:cs="Times New Roman"/>
          <w:sz w:val="24"/>
          <w:szCs w:val="24"/>
        </w:rPr>
        <w:t xml:space="preserve"> pertence a uma ma</w:t>
      </w:r>
      <w:r w:rsidR="002F09E2" w:rsidRPr="002F09E2">
        <w:rPr>
          <w:rFonts w:ascii="Times New Roman" w:hAnsi="Times New Roman" w:cs="Times New Roman"/>
          <w:sz w:val="24"/>
          <w:szCs w:val="24"/>
        </w:rPr>
        <w:t>téria jornalística da Revista Fó</w:t>
      </w:r>
      <w:r w:rsidRPr="002F09E2">
        <w:rPr>
          <w:rFonts w:ascii="Times New Roman" w:hAnsi="Times New Roman" w:cs="Times New Roman"/>
          <w:sz w:val="24"/>
          <w:szCs w:val="24"/>
        </w:rPr>
        <w:t>rum</w:t>
      </w:r>
      <w:r w:rsidR="00F82D60" w:rsidRPr="002F09E2">
        <w:rPr>
          <w:rFonts w:ascii="Times New Roman" w:hAnsi="Times New Roman" w:cs="Times New Roman"/>
          <w:sz w:val="24"/>
          <w:szCs w:val="24"/>
        </w:rPr>
        <w:t>.</w:t>
      </w:r>
      <w:r w:rsidRPr="002F09E2">
        <w:rPr>
          <w:rFonts w:ascii="Times New Roman" w:hAnsi="Times New Roman" w:cs="Times New Roman"/>
          <w:sz w:val="24"/>
          <w:szCs w:val="24"/>
        </w:rPr>
        <w:t xml:space="preserve"> </w:t>
      </w:r>
      <w:r w:rsidR="00F82D60" w:rsidRPr="002F09E2">
        <w:rPr>
          <w:rFonts w:ascii="Times New Roman" w:hAnsi="Times New Roman" w:cs="Times New Roman"/>
          <w:sz w:val="24"/>
          <w:szCs w:val="24"/>
        </w:rPr>
        <w:t>O</w:t>
      </w:r>
      <w:r w:rsidR="005D6DBB" w:rsidRPr="002F09E2">
        <w:rPr>
          <w:rFonts w:ascii="Times New Roman" w:hAnsi="Times New Roman" w:cs="Times New Roman"/>
          <w:sz w:val="24"/>
          <w:szCs w:val="24"/>
        </w:rPr>
        <w:t xml:space="preserve"> texto “</w:t>
      </w:r>
      <w:r w:rsidR="005D6DBB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indígenas trouxeram a frase ‘Fora Temer’ pintada no corpo durante uma cerimônia tradicional”, </w:t>
      </w:r>
      <w:r w:rsidR="00F82D60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que acompanha a foto</w:t>
      </w:r>
      <w:r w:rsidR="005D6DBB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 </w:t>
      </w:r>
      <w:r w:rsidR="00F82D60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mostra a extensão que a designação toma dentro de um discurso de descontentamento </w:t>
      </w:r>
      <w:r w:rsidR="00754C97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o qual</w:t>
      </w:r>
      <w:r w:rsidR="00F82D60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 </w:t>
      </w:r>
      <w:r w:rsidR="008404D4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inclui todos os pertencentes a nação. A especificação que a designação apresenta ao estar inscrita e escrita nas costas de um índio, permite inferir o alcance que o sentido de descontentamento, rejeição, reprovação ao presidente toma nas diferentes textualidades. </w:t>
      </w:r>
      <w:r w:rsidR="00754C97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O acontecimento enunciativo se materializa na escrita “Fora Temer” no corpo do </w:t>
      </w:r>
      <w:r w:rsidR="006E5DBE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i</w:t>
      </w:r>
      <w:r w:rsidR="00754C97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nd</w:t>
      </w:r>
      <w:r w:rsidR="006E5DBE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ígena. Nesta </w:t>
      </w:r>
      <w:proofErr w:type="spellStart"/>
      <w:r w:rsidR="006E5DBE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reescritura</w:t>
      </w:r>
      <w:proofErr w:type="spellEnd"/>
      <w:r w:rsidR="006E5DBE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 a especificação se dá por conta da sua circulação e sua formulação em um espaço real que se significa no espaço de </w:t>
      </w:r>
      <w:r w:rsidR="006E5DBE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lastRenderedPageBreak/>
        <w:t xml:space="preserve">enunciação. Estes sujeitos índios se colocam como sujeitos políticos da enunciação e </w:t>
      </w:r>
      <w:proofErr w:type="spellStart"/>
      <w:r w:rsidR="006E5DBE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resignificam</w:t>
      </w:r>
      <w:proofErr w:type="spellEnd"/>
      <w:r w:rsidR="006E5DBE" w:rsidRPr="002F09E2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 o descontentamento na sua especificidade, os inclui no conjunto dos que reprovam o presidente. </w:t>
      </w:r>
    </w:p>
    <w:p w14:paraId="375D484D" w14:textId="77777777" w:rsidR="00356254" w:rsidRDefault="00356254" w:rsidP="00356254">
      <w:pPr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</w:pPr>
    </w:p>
    <w:p w14:paraId="49AD4D9D" w14:textId="1C753AE5" w:rsidR="00826C57" w:rsidRPr="00CD1CF9" w:rsidRDefault="00CD1CF9" w:rsidP="00356254">
      <w:pPr>
        <w:spacing w:after="0" w:line="360" w:lineRule="auto"/>
        <w:jc w:val="both"/>
        <w:rPr>
          <w:rStyle w:val="Forte"/>
          <w:rFonts w:ascii="Times New Roman" w:hAnsi="Times New Roman" w:cs="Times New Roman"/>
          <w:color w:val="212121"/>
          <w:sz w:val="24"/>
          <w:szCs w:val="24"/>
          <w:shd w:val="clear" w:color="auto" w:fill="FDFDF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22AA9AD0" wp14:editId="5ED6A362">
            <wp:simplePos x="0" y="0"/>
            <wp:positionH relativeFrom="column">
              <wp:posOffset>236855</wp:posOffset>
            </wp:positionH>
            <wp:positionV relativeFrom="paragraph">
              <wp:posOffset>426720</wp:posOffset>
            </wp:positionV>
            <wp:extent cx="3615055" cy="2522855"/>
            <wp:effectExtent l="0" t="0" r="4445" b="0"/>
            <wp:wrapTight wrapText="bothSides">
              <wp:wrapPolygon edited="0">
                <wp:start x="0" y="0"/>
                <wp:lineTo x="0" y="21366"/>
                <wp:lineTo x="21513" y="21366"/>
                <wp:lineTo x="21513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ngu1-960x6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74B91" w14:textId="159D9148" w:rsidR="00826C57" w:rsidRDefault="00826C57" w:rsidP="00BD54EF">
      <w:pPr>
        <w:spacing w:after="0" w:line="360" w:lineRule="auto"/>
        <w:ind w:firstLine="708"/>
        <w:jc w:val="both"/>
        <w:rPr>
          <w:rStyle w:val="Forte"/>
          <w:rFonts w:ascii="Times New Roman" w:hAnsi="Times New Roman" w:cs="Times New Roman"/>
          <w:b w:val="0"/>
          <w:color w:val="212121"/>
          <w:sz w:val="24"/>
          <w:szCs w:val="24"/>
          <w:shd w:val="clear" w:color="auto" w:fill="FDFDFD"/>
        </w:rPr>
      </w:pPr>
    </w:p>
    <w:p w14:paraId="196AB0C0" w14:textId="77777777" w:rsidR="00826C57" w:rsidRDefault="00826C57" w:rsidP="00BD54EF">
      <w:pPr>
        <w:spacing w:after="0" w:line="360" w:lineRule="auto"/>
        <w:ind w:firstLine="708"/>
        <w:jc w:val="both"/>
        <w:rPr>
          <w:rStyle w:val="Forte"/>
          <w:rFonts w:ascii="Times New Roman" w:hAnsi="Times New Roman" w:cs="Times New Roman"/>
          <w:b w:val="0"/>
          <w:color w:val="212121"/>
          <w:sz w:val="24"/>
          <w:szCs w:val="24"/>
          <w:shd w:val="clear" w:color="auto" w:fill="FDFDFD"/>
        </w:rPr>
      </w:pPr>
    </w:p>
    <w:p w14:paraId="2D0B7CA2" w14:textId="77777777" w:rsidR="00826C57" w:rsidRDefault="00826C57" w:rsidP="00BD54EF">
      <w:pPr>
        <w:spacing w:after="0" w:line="360" w:lineRule="auto"/>
        <w:ind w:firstLine="708"/>
        <w:jc w:val="both"/>
        <w:rPr>
          <w:rStyle w:val="Forte"/>
          <w:rFonts w:ascii="Times New Roman" w:hAnsi="Times New Roman" w:cs="Times New Roman"/>
          <w:b w:val="0"/>
          <w:color w:val="212121"/>
          <w:sz w:val="24"/>
          <w:szCs w:val="24"/>
          <w:shd w:val="clear" w:color="auto" w:fill="FDFDFD"/>
        </w:rPr>
      </w:pPr>
    </w:p>
    <w:p w14:paraId="2CB92640" w14:textId="77777777" w:rsidR="00826C57" w:rsidRDefault="00826C57" w:rsidP="00BD54EF">
      <w:pPr>
        <w:spacing w:after="0" w:line="360" w:lineRule="auto"/>
        <w:ind w:firstLine="708"/>
        <w:jc w:val="both"/>
        <w:rPr>
          <w:rStyle w:val="Forte"/>
          <w:rFonts w:ascii="Times New Roman" w:hAnsi="Times New Roman" w:cs="Times New Roman"/>
          <w:b w:val="0"/>
          <w:color w:val="212121"/>
          <w:sz w:val="24"/>
          <w:szCs w:val="24"/>
          <w:shd w:val="clear" w:color="auto" w:fill="FDFDFD"/>
        </w:rPr>
      </w:pPr>
    </w:p>
    <w:p w14:paraId="466DB105" w14:textId="77777777" w:rsidR="00F82D60" w:rsidRDefault="00F82D60" w:rsidP="00826C57">
      <w:pPr>
        <w:spacing w:after="0" w:line="240" w:lineRule="auto"/>
        <w:jc w:val="both"/>
        <w:rPr>
          <w:rStyle w:val="Forte"/>
          <w:rFonts w:ascii="Times New Roman" w:hAnsi="Times New Roman" w:cs="Times New Roman"/>
          <w:b w:val="0"/>
          <w:color w:val="212121"/>
          <w:sz w:val="24"/>
          <w:szCs w:val="24"/>
          <w:shd w:val="clear" w:color="auto" w:fill="FDFDFD"/>
        </w:rPr>
      </w:pPr>
    </w:p>
    <w:p w14:paraId="611F3769" w14:textId="77777777" w:rsidR="007D629B" w:rsidRDefault="007D629B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46C65C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5349682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D7EC009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299E5B3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0DC1FF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BD80F6D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AD4C6DA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DD7595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DF4AD8C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EB2943A" w14:textId="77777777" w:rsidR="00CD1CF9" w:rsidRDefault="00CD1CF9" w:rsidP="00826C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4275F8A" w14:textId="3F39E1C7" w:rsidR="00826C57" w:rsidRDefault="00826C57" w:rsidP="00CD1CF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D6F">
        <w:rPr>
          <w:rFonts w:ascii="Times New Roman" w:hAnsi="Times New Roman" w:cs="Times New Roman"/>
          <w:sz w:val="20"/>
          <w:szCs w:val="20"/>
        </w:rPr>
        <w:t>Imagem Disponível na matéri</w:t>
      </w:r>
      <w:r w:rsidR="00CD1CF9">
        <w:rPr>
          <w:rFonts w:ascii="Times New Roman" w:hAnsi="Times New Roman" w:cs="Times New Roman"/>
          <w:sz w:val="20"/>
          <w:szCs w:val="20"/>
        </w:rPr>
        <w:t xml:space="preserve">a jornalística da Revista </w:t>
      </w:r>
      <w:proofErr w:type="spellStart"/>
      <w:r w:rsidR="00CD1CF9">
        <w:rPr>
          <w:rFonts w:ascii="Times New Roman" w:hAnsi="Times New Roman" w:cs="Times New Roman"/>
          <w:sz w:val="20"/>
          <w:szCs w:val="20"/>
        </w:rPr>
        <w:t>Forum</w:t>
      </w:r>
      <w:proofErr w:type="spellEnd"/>
      <w:r w:rsidR="00CD1CF9">
        <w:rPr>
          <w:rStyle w:val="Refdenotaderodap"/>
          <w:rFonts w:ascii="Times New Roman" w:hAnsi="Times New Roman" w:cs="Times New Roman"/>
          <w:sz w:val="20"/>
          <w:szCs w:val="20"/>
        </w:rPr>
        <w:footnoteReference w:id="7"/>
      </w:r>
    </w:p>
    <w:p w14:paraId="419E732F" w14:textId="77777777" w:rsidR="00CD1CF9" w:rsidRDefault="00CD1CF9" w:rsidP="00CD1CF9">
      <w:pPr>
        <w:spacing w:after="0" w:line="240" w:lineRule="auto"/>
        <w:jc w:val="both"/>
        <w:rPr>
          <w:rStyle w:val="Forte"/>
          <w:rFonts w:ascii="Times New Roman" w:hAnsi="Times New Roman" w:cs="Times New Roman"/>
          <w:b w:val="0"/>
          <w:color w:val="212121"/>
          <w:sz w:val="24"/>
          <w:szCs w:val="24"/>
          <w:shd w:val="clear" w:color="auto" w:fill="FDFDFD"/>
        </w:rPr>
      </w:pPr>
    </w:p>
    <w:p w14:paraId="15890521" w14:textId="425D0E51" w:rsidR="00826C57" w:rsidRPr="00356254" w:rsidRDefault="00826C57" w:rsidP="00BD54EF">
      <w:pPr>
        <w:spacing w:after="0" w:line="360" w:lineRule="auto"/>
        <w:ind w:firstLine="708"/>
        <w:jc w:val="both"/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</w:pPr>
      <w:r w:rsidRPr="00356254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Esperam-se posicionamentos de ordem política em ambientes como manifestações, espaços públicos e geralmente em eventos agendados para tal fim. Desse modo, torna-se inesperado o protesto inscrito em um espaço tão oposto, e um contexto </w:t>
      </w:r>
      <w:proofErr w:type="spellStart"/>
      <w:r w:rsidRPr="00356254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sócio-histórico</w:t>
      </w:r>
      <w:proofErr w:type="spellEnd"/>
      <w:r w:rsidRPr="00356254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 que por tradição não </w:t>
      </w:r>
      <w:r w:rsidR="00F56762" w:rsidRPr="00356254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é reconhecido, sobretudo, pela mídia como sujeitos políticos.</w:t>
      </w:r>
      <w:r w:rsidR="00265BB6" w:rsidRPr="00356254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 xml:space="preserve"> Eles aqui disputam um espaço do dizer para significar sua posição frente aos fatos atuais do país, neste caso, significar sua reprovação ao presidente Temer.</w:t>
      </w:r>
    </w:p>
    <w:p w14:paraId="44968E37" w14:textId="77777777" w:rsidR="005D6DBB" w:rsidRPr="00356254" w:rsidRDefault="005D6DBB" w:rsidP="000E277F">
      <w:pPr>
        <w:spacing w:after="0" w:line="360" w:lineRule="auto"/>
        <w:ind w:firstLine="708"/>
        <w:jc w:val="both"/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</w:pPr>
      <w:r w:rsidRPr="00356254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De a</w:t>
      </w:r>
      <w:r w:rsidR="000E277F" w:rsidRPr="00356254"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DFDFD"/>
        </w:rPr>
        <w:t>cordo com Guimarães (2002)</w:t>
      </w:r>
      <w:r w:rsidR="00826C57" w:rsidRPr="0035625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t xml:space="preserve"> </w:t>
      </w:r>
    </w:p>
    <w:p w14:paraId="5EDABBE8" w14:textId="77777777" w:rsidR="005D6DBB" w:rsidRDefault="005D6DBB" w:rsidP="006475B2">
      <w:pPr>
        <w:spacing w:after="0" w:line="240" w:lineRule="auto"/>
        <w:ind w:left="3402"/>
        <w:jc w:val="both"/>
        <w:rPr>
          <w:rFonts w:ascii="Times New Roman" w:hAnsi="Times New Roman" w:cs="Times New Roman"/>
          <w:sz w:val="20"/>
          <w:szCs w:val="20"/>
        </w:rPr>
      </w:pPr>
      <w:r w:rsidRPr="00356254">
        <w:rPr>
          <w:rFonts w:ascii="Times New Roman" w:hAnsi="Times New Roman" w:cs="Times New Roman"/>
          <w:sz w:val="20"/>
          <w:szCs w:val="20"/>
        </w:rPr>
        <w:t xml:space="preserve">Os espaços de enunciação são espaços de funcionamento de línguas, que se dividem, </w:t>
      </w:r>
      <w:proofErr w:type="spellStart"/>
      <w:r w:rsidRPr="00356254">
        <w:rPr>
          <w:rFonts w:ascii="Times New Roman" w:hAnsi="Times New Roman" w:cs="Times New Roman"/>
          <w:sz w:val="20"/>
          <w:szCs w:val="20"/>
        </w:rPr>
        <w:t>redividem</w:t>
      </w:r>
      <w:proofErr w:type="spellEnd"/>
      <w:r w:rsidRPr="00356254">
        <w:rPr>
          <w:rFonts w:ascii="Times New Roman" w:hAnsi="Times New Roman" w:cs="Times New Roman"/>
          <w:sz w:val="20"/>
          <w:szCs w:val="20"/>
        </w:rPr>
        <w:t xml:space="preserve">, se </w:t>
      </w:r>
      <w:r w:rsidRPr="000E277F">
        <w:rPr>
          <w:rFonts w:ascii="Times New Roman" w:hAnsi="Times New Roman" w:cs="Times New Roman"/>
          <w:sz w:val="20"/>
          <w:szCs w:val="20"/>
        </w:rPr>
        <w:t>misturam, desfazem, transformam por uma disputa incessante. São espaços “habitados” por falantes, ou seja, por sujeitos divididos por seus direitos ao dizer e aos modos de dizer. (GUIMARÃES, 2002, p. 18).</w:t>
      </w:r>
    </w:p>
    <w:p w14:paraId="08678AA7" w14:textId="77777777" w:rsidR="000E277F" w:rsidRDefault="000E277F" w:rsidP="000E277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3ED435" w14:textId="059D368F" w:rsidR="00597AE3" w:rsidRDefault="000E277F" w:rsidP="00826C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Assim, temos a especificação pelo espaço de enunciação, que são as costas de um índio</w:t>
      </w:r>
      <w:r w:rsidR="00826C57">
        <w:rPr>
          <w:rFonts w:ascii="Times New Roman" w:hAnsi="Times New Roman" w:cs="Times New Roman"/>
          <w:sz w:val="24"/>
          <w:szCs w:val="24"/>
        </w:rPr>
        <w:t xml:space="preserve">. Este espaço, tomado pelo acontecimento enunciativo </w:t>
      </w:r>
      <w:r w:rsidR="006475B2">
        <w:rPr>
          <w:rFonts w:ascii="Times New Roman" w:hAnsi="Times New Roman" w:cs="Times New Roman"/>
          <w:sz w:val="24"/>
          <w:szCs w:val="24"/>
        </w:rPr>
        <w:t>tem</w:t>
      </w:r>
      <w:r w:rsidR="00826C57">
        <w:rPr>
          <w:rFonts w:ascii="Times New Roman" w:hAnsi="Times New Roman" w:cs="Times New Roman"/>
          <w:sz w:val="24"/>
          <w:szCs w:val="24"/>
        </w:rPr>
        <w:t xml:space="preserve"> sentidos de desprezo e reprovação pelo presidente, demonstrando a sua não-aceitação pelo</w:t>
      </w:r>
      <w:r w:rsidR="00597AE3">
        <w:rPr>
          <w:rFonts w:ascii="Times New Roman" w:hAnsi="Times New Roman" w:cs="Times New Roman"/>
          <w:sz w:val="24"/>
          <w:szCs w:val="24"/>
        </w:rPr>
        <w:t xml:space="preserve"> povo indígena. </w:t>
      </w:r>
    </w:p>
    <w:p w14:paraId="3E29DE84" w14:textId="10AC654D" w:rsidR="00056DFB" w:rsidRPr="00CD1CF9" w:rsidRDefault="00597AE3" w:rsidP="00CD1C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</w:t>
      </w:r>
      <w:r w:rsidR="00356254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2 há efeitos de sentido decorrentes da observação de dois espaços marcantes: o espaço físico, aldeia indígena; e o espaço simbólico como produção de sentido, que são as costas do índio. Em um momento tradicional da cultura, </w:t>
      </w:r>
      <w:r w:rsidR="006475B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 prática de rituais, a designação “Fora Temer” reforça os sentido</w:t>
      </w:r>
      <w:r w:rsidR="0053433D">
        <w:rPr>
          <w:rFonts w:ascii="Times New Roman" w:hAnsi="Times New Roman" w:cs="Times New Roman"/>
          <w:sz w:val="24"/>
          <w:szCs w:val="24"/>
        </w:rPr>
        <w:t xml:space="preserve">s de rejeição. </w:t>
      </w:r>
    </w:p>
    <w:p w14:paraId="48073B2D" w14:textId="77777777" w:rsidR="00FC7850" w:rsidRDefault="00FC7850" w:rsidP="0035625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B4DEBD" w14:textId="40FB5061" w:rsidR="00356254" w:rsidRPr="00356254" w:rsidRDefault="00356254" w:rsidP="003562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56254">
        <w:rPr>
          <w:rFonts w:ascii="Times New Roman" w:hAnsi="Times New Roman" w:cs="Times New Roman"/>
          <w:sz w:val="24"/>
          <w:szCs w:val="24"/>
        </w:rPr>
        <w:t xml:space="preserve">Sequência Enunciativa </w:t>
      </w:r>
      <w:proofErr w:type="gramStart"/>
      <w:r w:rsidRPr="00356254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356254">
        <w:rPr>
          <w:rFonts w:ascii="Times New Roman" w:hAnsi="Times New Roman" w:cs="Times New Roman"/>
          <w:sz w:val="24"/>
          <w:szCs w:val="24"/>
        </w:rPr>
        <w:t xml:space="preserve"> (SE3):</w:t>
      </w:r>
    </w:p>
    <w:p w14:paraId="5876077C" w14:textId="6EA0AAC1" w:rsidR="00FC7850" w:rsidRPr="00356254" w:rsidRDefault="00356254" w:rsidP="003562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SE3</w:t>
      </w:r>
      <w:r w:rsidR="00C17658">
        <w:rPr>
          <w:rFonts w:ascii="Times New Roman" w:hAnsi="Times New Roman" w:cs="Times New Roman"/>
          <w:sz w:val="24"/>
          <w:szCs w:val="24"/>
        </w:rPr>
        <w:t xml:space="preserve"> também é uma fotografia em um contexto que se tornou notícia, no site Brasil 247, por ser inusitada. Em um muro de um cemitério alguém escreveu “Entra Temer”.</w:t>
      </w:r>
    </w:p>
    <w:p w14:paraId="430A0D98" w14:textId="2E7177CD" w:rsidR="00B001FB" w:rsidRDefault="00CD1CF9" w:rsidP="00754C97">
      <w:pPr>
        <w:spacing w:after="0" w:line="360" w:lineRule="auto"/>
        <w:ind w:left="993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13E1C314" wp14:editId="6FD4A302">
            <wp:simplePos x="0" y="0"/>
            <wp:positionH relativeFrom="column">
              <wp:posOffset>69850</wp:posOffset>
            </wp:positionH>
            <wp:positionV relativeFrom="paragraph">
              <wp:posOffset>138430</wp:posOffset>
            </wp:positionV>
            <wp:extent cx="3963670" cy="217995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 tem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8491F" w14:textId="6AD2A785" w:rsidR="00B001FB" w:rsidRDefault="00B001F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DA2058" w14:textId="77777777" w:rsidR="00B001FB" w:rsidRDefault="00B001F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17DA5C" w14:textId="77777777" w:rsidR="00B001FB" w:rsidRDefault="00B001F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20E825" w14:textId="77777777" w:rsidR="00B001FB" w:rsidRDefault="00B001F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769C80" w14:textId="77777777" w:rsidR="00B001FB" w:rsidRDefault="00B001F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5E91CB" w14:textId="77777777" w:rsidR="00B001FB" w:rsidRDefault="00B001F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0C1AE5" w14:textId="77777777" w:rsidR="00B001FB" w:rsidRDefault="00B001FB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70B096" w14:textId="77777777" w:rsidR="003F2381" w:rsidRDefault="003F2381" w:rsidP="00C176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98CDC7A" w14:textId="77777777" w:rsidR="00CD1CF9" w:rsidRDefault="00CD1CF9" w:rsidP="00EE1844">
      <w:p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00F0B5B2" w14:textId="76D40FE6" w:rsidR="003F2381" w:rsidRDefault="00CD1CF9" w:rsidP="00CD1CF9">
      <w:p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Protesto em muro de cemitério</w:t>
      </w:r>
      <w:r>
        <w:rPr>
          <w:rStyle w:val="Refdenotaderodap"/>
          <w:rFonts w:ascii="Times New Roman" w:hAnsi="Times New Roman" w:cs="Times New Roman"/>
          <w:color w:val="000000" w:themeColor="text1"/>
          <w:sz w:val="20"/>
          <w:szCs w:val="20"/>
        </w:rPr>
        <w:footnoteReference w:id="8"/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41C243E5" w14:textId="77777777" w:rsidR="00CD1CF9" w:rsidRDefault="00CD1CF9" w:rsidP="00CD1CF9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D77318D" w14:textId="4DBE3FB4" w:rsidR="003F2381" w:rsidRDefault="003F2381" w:rsidP="003F23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Essa designação </w:t>
      </w:r>
      <w:r w:rsidR="004B05C5">
        <w:rPr>
          <w:rFonts w:ascii="Times New Roman" w:hAnsi="Times New Roman" w:cs="Times New Roman"/>
          <w:sz w:val="24"/>
          <w:szCs w:val="24"/>
        </w:rPr>
        <w:t xml:space="preserve">apresenta-se </w:t>
      </w:r>
      <w:r w:rsidR="00744AE6">
        <w:rPr>
          <w:rFonts w:ascii="Times New Roman" w:hAnsi="Times New Roman" w:cs="Times New Roman"/>
          <w:sz w:val="24"/>
          <w:szCs w:val="24"/>
        </w:rPr>
        <w:t xml:space="preserve">em uma forma nominal que se opõe à designação “Fora Temer” na sua </w:t>
      </w:r>
      <w:proofErr w:type="spellStart"/>
      <w:r w:rsidR="00744AE6">
        <w:rPr>
          <w:rFonts w:ascii="Times New Roman" w:hAnsi="Times New Roman" w:cs="Times New Roman"/>
          <w:sz w:val="24"/>
          <w:szCs w:val="24"/>
        </w:rPr>
        <w:t>reescrituração</w:t>
      </w:r>
      <w:proofErr w:type="spellEnd"/>
      <w:r w:rsidR="00744AE6">
        <w:rPr>
          <w:rFonts w:ascii="Times New Roman" w:hAnsi="Times New Roman" w:cs="Times New Roman"/>
          <w:sz w:val="24"/>
          <w:szCs w:val="24"/>
        </w:rPr>
        <w:t xml:space="preserve"> por um procedimento semântico de </w:t>
      </w:r>
      <w:r>
        <w:rPr>
          <w:rFonts w:ascii="Times New Roman" w:hAnsi="Times New Roman" w:cs="Times New Roman"/>
          <w:sz w:val="24"/>
          <w:szCs w:val="24"/>
        </w:rPr>
        <w:t>antonímia do ‘fora’, pois quando todos proferem “Fora Temer”, ela diz “Entra Temer”</w:t>
      </w:r>
      <w:r w:rsidR="00744AE6">
        <w:rPr>
          <w:rFonts w:ascii="Times New Roman" w:hAnsi="Times New Roman" w:cs="Times New Roman"/>
          <w:sz w:val="24"/>
          <w:szCs w:val="24"/>
        </w:rPr>
        <w:t>. Mesmo em um</w:t>
      </w:r>
      <w:r>
        <w:rPr>
          <w:rFonts w:ascii="Times New Roman" w:hAnsi="Times New Roman" w:cs="Times New Roman"/>
          <w:sz w:val="24"/>
          <w:szCs w:val="24"/>
        </w:rPr>
        <w:t xml:space="preserve"> movimento contrário, mantém os mesmos sentidos, reforçando-os</w:t>
      </w:r>
      <w:r w:rsidR="00744AE6">
        <w:rPr>
          <w:rFonts w:ascii="Times New Roman" w:hAnsi="Times New Roman" w:cs="Times New Roman"/>
          <w:sz w:val="24"/>
          <w:szCs w:val="24"/>
        </w:rPr>
        <w:t xml:space="preserve"> à medida que remete aos de</w:t>
      </w:r>
      <w:r>
        <w:rPr>
          <w:rFonts w:ascii="Times New Roman" w:hAnsi="Times New Roman" w:cs="Times New Roman"/>
          <w:sz w:val="24"/>
          <w:szCs w:val="24"/>
        </w:rPr>
        <w:t xml:space="preserve"> reprovação em relação ao presidente, </w:t>
      </w:r>
      <w:r w:rsidR="00744AE6">
        <w:rPr>
          <w:rFonts w:ascii="Times New Roman" w:hAnsi="Times New Roman" w:cs="Times New Roman"/>
          <w:sz w:val="24"/>
          <w:szCs w:val="24"/>
        </w:rPr>
        <w:t>talvez por um extremo da expressão. Considerando a i</w:t>
      </w:r>
      <w:r w:rsidR="00DF3F7A">
        <w:rPr>
          <w:rFonts w:ascii="Times New Roman" w:hAnsi="Times New Roman" w:cs="Times New Roman"/>
          <w:sz w:val="24"/>
          <w:szCs w:val="24"/>
        </w:rPr>
        <w:t>ns</w:t>
      </w:r>
      <w:r w:rsidR="00744AE6">
        <w:rPr>
          <w:rFonts w:ascii="Times New Roman" w:hAnsi="Times New Roman" w:cs="Times New Roman"/>
          <w:sz w:val="24"/>
          <w:szCs w:val="24"/>
        </w:rPr>
        <w:t>criç</w:t>
      </w:r>
      <w:r w:rsidR="00DF3F7A">
        <w:rPr>
          <w:rFonts w:ascii="Times New Roman" w:hAnsi="Times New Roman" w:cs="Times New Roman"/>
          <w:sz w:val="24"/>
          <w:szCs w:val="24"/>
        </w:rPr>
        <w:t>ão</w:t>
      </w:r>
      <w:r w:rsidR="00744AE6">
        <w:rPr>
          <w:rFonts w:ascii="Times New Roman" w:hAnsi="Times New Roman" w:cs="Times New Roman"/>
          <w:sz w:val="24"/>
          <w:szCs w:val="24"/>
        </w:rPr>
        <w:t xml:space="preserve"> da designação em um muro de cemitério, a reprovação se equivale ao desejo de morte do presidente. Embora pareça uma ironia, a designação por antonímia é o ápice da reprovação</w:t>
      </w:r>
      <w:r>
        <w:rPr>
          <w:rFonts w:ascii="Times New Roman" w:hAnsi="Times New Roman" w:cs="Times New Roman"/>
          <w:sz w:val="24"/>
          <w:szCs w:val="24"/>
        </w:rPr>
        <w:t xml:space="preserve">, a posição do sujeito e a relação com a história seguem iguais. </w:t>
      </w:r>
    </w:p>
    <w:p w14:paraId="50B4B76E" w14:textId="2DDA71DF" w:rsidR="003F2381" w:rsidRDefault="003F2381" w:rsidP="003F23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posição enunciativa permanece a mesma, pois a posição</w:t>
      </w:r>
      <w:r w:rsidR="006447F5">
        <w:rPr>
          <w:rFonts w:ascii="Times New Roman" w:hAnsi="Times New Roman" w:cs="Times New Roman"/>
          <w:sz w:val="24"/>
          <w:szCs w:val="24"/>
        </w:rPr>
        <w:t xml:space="preserve"> social e política do enunciador continua sendo de reprovação e</w:t>
      </w:r>
      <w:r>
        <w:rPr>
          <w:rFonts w:ascii="Times New Roman" w:hAnsi="Times New Roman" w:cs="Times New Roman"/>
          <w:sz w:val="24"/>
          <w:szCs w:val="24"/>
        </w:rPr>
        <w:t xml:space="preserve"> resistência. Desse modo, há um jogo de linguagem, em que o uso de um termo oposto </w:t>
      </w:r>
      <w:r w:rsidR="006447F5">
        <w:rPr>
          <w:rFonts w:ascii="Times New Roman" w:hAnsi="Times New Roman" w:cs="Times New Roman"/>
          <w:sz w:val="24"/>
          <w:szCs w:val="24"/>
        </w:rPr>
        <w:t>mantém os sentidos de reprovação como objeto</w:t>
      </w:r>
      <w:r w:rsidR="00FC7850">
        <w:rPr>
          <w:rFonts w:ascii="Times New Roman" w:hAnsi="Times New Roman" w:cs="Times New Roman"/>
          <w:sz w:val="24"/>
          <w:szCs w:val="24"/>
        </w:rPr>
        <w:t xml:space="preserve">. O enunciador diz de modo diferente, mas diz o mesmo, mantendo uma </w:t>
      </w:r>
      <w:r w:rsidR="004B2A46">
        <w:rPr>
          <w:rFonts w:ascii="Times New Roman" w:hAnsi="Times New Roman" w:cs="Times New Roman"/>
          <w:sz w:val="24"/>
          <w:szCs w:val="24"/>
        </w:rPr>
        <w:t xml:space="preserve">identidade semântica mesmo que na aparência as designações se apresentem em formas nominais opostas. É a relação com a história que possibilita que a língua no seu funcionamento signifique essas duas designações como </w:t>
      </w:r>
      <w:r w:rsidR="005E123C">
        <w:rPr>
          <w:rFonts w:ascii="Times New Roman" w:hAnsi="Times New Roman" w:cs="Times New Roman"/>
          <w:sz w:val="24"/>
          <w:szCs w:val="24"/>
        </w:rPr>
        <w:t>relativas a</w:t>
      </w:r>
      <w:r w:rsidR="00FC7850">
        <w:rPr>
          <w:rFonts w:ascii="Times New Roman" w:hAnsi="Times New Roman" w:cs="Times New Roman"/>
          <w:sz w:val="24"/>
          <w:szCs w:val="24"/>
        </w:rPr>
        <w:t xml:space="preserve"> não aceitação de Temer como presidente. </w:t>
      </w:r>
    </w:p>
    <w:p w14:paraId="694B81BF" w14:textId="77777777" w:rsidR="004B2A46" w:rsidRDefault="004B2A46" w:rsidP="00754C97">
      <w:pPr>
        <w:spacing w:after="0" w:line="360" w:lineRule="auto"/>
        <w:ind w:left="142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E07BA6" w14:textId="06990C2B" w:rsidR="00CD1CF9" w:rsidRPr="00356254" w:rsidRDefault="00356254" w:rsidP="000148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254">
        <w:rPr>
          <w:rFonts w:ascii="Times New Roman" w:hAnsi="Times New Roman" w:cs="Times New Roman"/>
          <w:sz w:val="24"/>
          <w:szCs w:val="24"/>
        </w:rPr>
        <w:t xml:space="preserve">Sequência Enunciativa </w:t>
      </w:r>
      <w:proofErr w:type="gramStart"/>
      <w:r w:rsidRPr="0035625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356254">
        <w:rPr>
          <w:rFonts w:ascii="Times New Roman" w:hAnsi="Times New Roman" w:cs="Times New Roman"/>
          <w:sz w:val="24"/>
          <w:szCs w:val="24"/>
        </w:rPr>
        <w:t xml:space="preserve"> (SE4):</w:t>
      </w:r>
    </w:p>
    <w:p w14:paraId="2012D9D3" w14:textId="3FE0BF43" w:rsidR="008F28FB" w:rsidRDefault="00754C97" w:rsidP="00754C97">
      <w:pPr>
        <w:spacing w:after="0" w:line="360" w:lineRule="auto"/>
        <w:ind w:left="284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175040" wp14:editId="55CFF8F2">
            <wp:extent cx="3303431" cy="4125312"/>
            <wp:effectExtent l="0" t="0" r="0" b="8890"/>
            <wp:docPr id="3" name="Imagem 3" descr="A imagem pode conter: atividades ao ar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imagem pode conter: atividades ao ar liv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33" cy="41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3A863" w14:textId="6E3E4CDC" w:rsidR="005E123C" w:rsidRPr="00531760" w:rsidRDefault="00531760" w:rsidP="00CD1CF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31760">
        <w:rPr>
          <w:rFonts w:ascii="Times New Roman" w:hAnsi="Times New Roman" w:cs="Times New Roman"/>
          <w:sz w:val="20"/>
          <w:szCs w:val="20"/>
        </w:rPr>
        <w:t xml:space="preserve">         Divulgação em blog pessoal</w:t>
      </w:r>
      <w:r>
        <w:rPr>
          <w:rFonts w:ascii="Times New Roman" w:hAnsi="Times New Roman" w:cs="Times New Roman"/>
          <w:sz w:val="20"/>
          <w:szCs w:val="20"/>
        </w:rPr>
        <w:t xml:space="preserve"> de ativismo político</w:t>
      </w:r>
    </w:p>
    <w:p w14:paraId="3B938E62" w14:textId="44E0660C" w:rsidR="0034326C" w:rsidRDefault="00356254" w:rsidP="005E12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SE4</w:t>
      </w:r>
      <w:r w:rsidR="00531760">
        <w:rPr>
          <w:rStyle w:val="Refdenotaderodap"/>
          <w:rFonts w:ascii="Times New Roman" w:hAnsi="Times New Roman" w:cs="Times New Roman"/>
          <w:sz w:val="24"/>
          <w:szCs w:val="24"/>
        </w:rPr>
        <w:footnoteReference w:id="9"/>
      </w:r>
      <w:r w:rsidR="005E123C" w:rsidRPr="005E123C">
        <w:rPr>
          <w:rFonts w:ascii="Times New Roman" w:hAnsi="Times New Roman" w:cs="Times New Roman"/>
          <w:sz w:val="24"/>
          <w:szCs w:val="24"/>
        </w:rPr>
        <w:t xml:space="preserve"> é uma</w:t>
      </w:r>
      <w:r w:rsidR="005E12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imagem que circulou</w:t>
      </w:r>
      <w:r w:rsidR="005E123C">
        <w:rPr>
          <w:rFonts w:ascii="Times New Roman" w:hAnsi="Times New Roman" w:cs="Times New Roman"/>
          <w:sz w:val="24"/>
          <w:szCs w:val="24"/>
        </w:rPr>
        <w:t xml:space="preserve"> em redes sociais que indica uma </w:t>
      </w:r>
      <w:proofErr w:type="spellStart"/>
      <w:r w:rsidR="005E123C">
        <w:rPr>
          <w:rFonts w:ascii="Times New Roman" w:hAnsi="Times New Roman" w:cs="Times New Roman"/>
          <w:sz w:val="24"/>
          <w:szCs w:val="24"/>
        </w:rPr>
        <w:t>reescritura</w:t>
      </w:r>
      <w:proofErr w:type="spellEnd"/>
      <w:r w:rsidR="005E123C">
        <w:rPr>
          <w:rFonts w:ascii="Times New Roman" w:hAnsi="Times New Roman" w:cs="Times New Roman"/>
          <w:sz w:val="24"/>
          <w:szCs w:val="24"/>
        </w:rPr>
        <w:t xml:space="preserve"> da designação em outro tempo e espaço no qual o acontecimento enunciativo mostra que a designação “Fora Temer”</w:t>
      </w:r>
      <w:r w:rsidR="0034326C">
        <w:rPr>
          <w:rFonts w:ascii="Times New Roman" w:hAnsi="Times New Roman" w:cs="Times New Roman"/>
          <w:sz w:val="24"/>
          <w:szCs w:val="24"/>
        </w:rPr>
        <w:t xml:space="preserve"> </w:t>
      </w:r>
      <w:r w:rsidR="005E123C">
        <w:rPr>
          <w:rFonts w:ascii="Times New Roman" w:hAnsi="Times New Roman" w:cs="Times New Roman"/>
          <w:sz w:val="24"/>
          <w:szCs w:val="24"/>
        </w:rPr>
        <w:t>se desloca do seu lugar</w:t>
      </w:r>
      <w:r w:rsidR="00126DCC">
        <w:rPr>
          <w:rFonts w:ascii="Times New Roman" w:hAnsi="Times New Roman" w:cs="Times New Roman"/>
          <w:sz w:val="24"/>
          <w:szCs w:val="24"/>
        </w:rPr>
        <w:t xml:space="preserve"> imediato e comum de circulação e</w:t>
      </w:r>
      <w:r w:rsidR="005E123C">
        <w:rPr>
          <w:rFonts w:ascii="Times New Roman" w:hAnsi="Times New Roman" w:cs="Times New Roman"/>
          <w:sz w:val="24"/>
          <w:szCs w:val="24"/>
        </w:rPr>
        <w:t xml:space="preserve"> de veiculação </w:t>
      </w:r>
      <w:r w:rsidR="0034326C">
        <w:rPr>
          <w:rFonts w:ascii="Times New Roman" w:hAnsi="Times New Roman" w:cs="Times New Roman"/>
          <w:sz w:val="24"/>
          <w:szCs w:val="24"/>
        </w:rPr>
        <w:t xml:space="preserve">enquanto </w:t>
      </w:r>
      <w:r w:rsidR="005E123C">
        <w:rPr>
          <w:rFonts w:ascii="Times New Roman" w:hAnsi="Times New Roman" w:cs="Times New Roman"/>
          <w:sz w:val="24"/>
          <w:szCs w:val="24"/>
        </w:rPr>
        <w:t xml:space="preserve">um dizer de manifestação de descontentamento político em relação ao presidente atual. </w:t>
      </w:r>
      <w:r w:rsidR="00126D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BF1B22" w14:textId="50D9CAF8" w:rsidR="005E123C" w:rsidRDefault="005E123C" w:rsidP="005E12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Neste caso tem-se a designação </w:t>
      </w:r>
      <w:proofErr w:type="spellStart"/>
      <w:r>
        <w:rPr>
          <w:rFonts w:ascii="Times New Roman" w:hAnsi="Times New Roman" w:cs="Times New Roman"/>
          <w:sz w:val="24"/>
          <w:szCs w:val="24"/>
        </w:rPr>
        <w:t>reescriturada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126DCC">
        <w:rPr>
          <w:rFonts w:ascii="Times New Roman" w:hAnsi="Times New Roman" w:cs="Times New Roman"/>
          <w:sz w:val="24"/>
          <w:szCs w:val="24"/>
        </w:rPr>
        <w:t xml:space="preserve">m um enunciado que a mobiliza pelo modo de expansão e no </w:t>
      </w:r>
      <w:r>
        <w:rPr>
          <w:rFonts w:ascii="Times New Roman" w:hAnsi="Times New Roman" w:cs="Times New Roman"/>
          <w:sz w:val="24"/>
          <w:szCs w:val="24"/>
        </w:rPr>
        <w:t>sentido de generalização do que</w:t>
      </w:r>
      <w:r w:rsidR="0034326C">
        <w:rPr>
          <w:rFonts w:ascii="Times New Roman" w:hAnsi="Times New Roman" w:cs="Times New Roman"/>
          <w:sz w:val="24"/>
          <w:szCs w:val="24"/>
        </w:rPr>
        <w:t xml:space="preserve"> é </w:t>
      </w:r>
      <w:r>
        <w:rPr>
          <w:rFonts w:ascii="Times New Roman" w:hAnsi="Times New Roman" w:cs="Times New Roman"/>
          <w:sz w:val="24"/>
          <w:szCs w:val="24"/>
        </w:rPr>
        <w:t>manifestação</w:t>
      </w:r>
      <w:r w:rsidR="00126DCC">
        <w:rPr>
          <w:rFonts w:ascii="Times New Roman" w:hAnsi="Times New Roman" w:cs="Times New Roman"/>
          <w:sz w:val="24"/>
          <w:szCs w:val="24"/>
        </w:rPr>
        <w:t xml:space="preserve"> e</w:t>
      </w:r>
      <w:r w:rsidR="0034326C">
        <w:rPr>
          <w:rFonts w:ascii="Times New Roman" w:hAnsi="Times New Roman" w:cs="Times New Roman"/>
          <w:sz w:val="24"/>
          <w:szCs w:val="24"/>
        </w:rPr>
        <w:t xml:space="preserve"> reprovação</w:t>
      </w:r>
      <w:r w:rsidR="00126DCC">
        <w:rPr>
          <w:rFonts w:ascii="Times New Roman" w:hAnsi="Times New Roman" w:cs="Times New Roman"/>
          <w:sz w:val="24"/>
          <w:szCs w:val="24"/>
        </w:rPr>
        <w:t xml:space="preserve">, ou seja, enfatiza o ato </w:t>
      </w:r>
      <w:r>
        <w:rPr>
          <w:rFonts w:ascii="Times New Roman" w:hAnsi="Times New Roman" w:cs="Times New Roman"/>
          <w:sz w:val="24"/>
          <w:szCs w:val="24"/>
        </w:rPr>
        <w:t>de dar voz e</w:t>
      </w:r>
      <w:r w:rsidR="0034326C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se fazer ouvir. Esta forma de apresentação da designação “Fora Temer”, em uma relação de articulação com enunciado anterior, para justificar que é necessário gritar, significa se </w:t>
      </w:r>
      <w:proofErr w:type="gramStart"/>
      <w:r>
        <w:rPr>
          <w:rFonts w:ascii="Times New Roman" w:hAnsi="Times New Roman" w:cs="Times New Roman"/>
          <w:sz w:val="24"/>
          <w:szCs w:val="24"/>
        </w:rPr>
        <w:t>fazer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ouvir de</w:t>
      </w:r>
      <w:r w:rsidR="00126DCC">
        <w:rPr>
          <w:rFonts w:ascii="Times New Roman" w:hAnsi="Times New Roman" w:cs="Times New Roman"/>
          <w:sz w:val="24"/>
          <w:szCs w:val="24"/>
        </w:rPr>
        <w:t xml:space="preserve"> modo muito específico, no intuito de</w:t>
      </w:r>
      <w:r>
        <w:rPr>
          <w:rFonts w:ascii="Times New Roman" w:hAnsi="Times New Roman" w:cs="Times New Roman"/>
          <w:sz w:val="24"/>
          <w:szCs w:val="24"/>
        </w:rPr>
        <w:t xml:space="preserve"> identificar-se pelo manifesto da reprovação, </w:t>
      </w:r>
      <w:r w:rsidR="00CD1CF9">
        <w:rPr>
          <w:rFonts w:ascii="Times New Roman" w:hAnsi="Times New Roman" w:cs="Times New Roman"/>
          <w:sz w:val="24"/>
          <w:szCs w:val="24"/>
        </w:rPr>
        <w:t>da rejeição. A designação “</w:t>
      </w:r>
      <w:r w:rsidR="00126DCC">
        <w:rPr>
          <w:rFonts w:ascii="Times New Roman" w:hAnsi="Times New Roman" w:cs="Times New Roman"/>
          <w:sz w:val="24"/>
          <w:szCs w:val="24"/>
        </w:rPr>
        <w:t xml:space="preserve">Fora Temer” </w:t>
      </w:r>
      <w:r>
        <w:rPr>
          <w:rFonts w:ascii="Times New Roman" w:hAnsi="Times New Roman" w:cs="Times New Roman"/>
          <w:sz w:val="24"/>
          <w:szCs w:val="24"/>
        </w:rPr>
        <w:t xml:space="preserve">significa em </w:t>
      </w:r>
      <w:r w:rsidR="0034326C">
        <w:rPr>
          <w:rFonts w:ascii="Times New Roman" w:hAnsi="Times New Roman" w:cs="Times New Roman"/>
          <w:sz w:val="24"/>
          <w:szCs w:val="24"/>
        </w:rPr>
        <w:t xml:space="preserve">uma relação de </w:t>
      </w:r>
      <w:r>
        <w:rPr>
          <w:rFonts w:ascii="Times New Roman" w:hAnsi="Times New Roman" w:cs="Times New Roman"/>
          <w:sz w:val="24"/>
          <w:szCs w:val="24"/>
        </w:rPr>
        <w:t xml:space="preserve">sinonímia descontentamento, reprovação, rejeição. </w:t>
      </w:r>
    </w:p>
    <w:p w14:paraId="4E4C7BA9" w14:textId="2C7F62C8" w:rsidR="00126DCC" w:rsidRDefault="00126DCC" w:rsidP="005E12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SE4 há um segundo sentido em movimento, de acordo com os sentidos da </w:t>
      </w:r>
      <w:proofErr w:type="spellStart"/>
      <w:r>
        <w:rPr>
          <w:rFonts w:ascii="Times New Roman" w:hAnsi="Times New Roman" w:cs="Times New Roman"/>
          <w:sz w:val="24"/>
          <w:szCs w:val="24"/>
        </w:rPr>
        <w:t>reescrituração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postulados por Guimarães (2018, p.93), que é o de especificação. Além de sugerir que o interlocutor grite a designação “Fora Temer” para fazer-se ouvir, especifica de que forma este ato deve ser feito: “três vezes”. Isto movimenta sentidos de reafirmação de todos os sentidos que a designação já trás em si, constituídos pela memória e historicidade.</w:t>
      </w:r>
    </w:p>
    <w:p w14:paraId="3CAB65DB" w14:textId="687E9AFE" w:rsidR="00014821" w:rsidRDefault="00126DCC" w:rsidP="003562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As sequências enunciativas analisadas </w:t>
      </w:r>
      <w:r w:rsidR="008E3C20">
        <w:rPr>
          <w:rFonts w:ascii="Times New Roman" w:hAnsi="Times New Roman" w:cs="Times New Roman"/>
          <w:sz w:val="24"/>
          <w:szCs w:val="24"/>
        </w:rPr>
        <w:t xml:space="preserve">permitem observar que todo acontecimento histórico-social é também um acontecimento enunciativo, pois de alguma forma é perpassado e marcado pela manifestação da língua, que neste caso foi o surgimento de uma designação específica decorrente de uma situação política particular que se inscreveu na história. </w:t>
      </w:r>
    </w:p>
    <w:p w14:paraId="641693B1" w14:textId="77777777" w:rsidR="00126DCC" w:rsidRPr="00126DCC" w:rsidRDefault="00126DCC" w:rsidP="0035625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B252F" w14:textId="26CA2044" w:rsidR="004348BC" w:rsidRDefault="0034326C" w:rsidP="00CD1CF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4348BC">
        <w:rPr>
          <w:rFonts w:ascii="Times New Roman" w:hAnsi="Times New Roman" w:cs="Times New Roman"/>
          <w:b/>
          <w:sz w:val="24"/>
          <w:szCs w:val="24"/>
        </w:rPr>
        <w:t>onsiderações finais</w:t>
      </w:r>
    </w:p>
    <w:p w14:paraId="0E0E3207" w14:textId="77777777" w:rsidR="008F28FB" w:rsidRDefault="008F28FB" w:rsidP="00931C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1A1E1A0" w14:textId="64CD643D" w:rsidR="008F28FB" w:rsidRDefault="008E3C20" w:rsidP="008F28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estudo se debruçou sobre uma análise da designação “Fora Temer”</w:t>
      </w:r>
      <w:r w:rsidR="008F28FB">
        <w:rPr>
          <w:rFonts w:ascii="Times New Roman" w:hAnsi="Times New Roman" w:cs="Times New Roman"/>
          <w:sz w:val="24"/>
          <w:szCs w:val="24"/>
        </w:rPr>
        <w:t xml:space="preserve"> no intuito de compreender o seu funcionamento </w:t>
      </w:r>
      <w:r w:rsidR="00520834">
        <w:rPr>
          <w:rFonts w:ascii="Times New Roman" w:hAnsi="Times New Roman" w:cs="Times New Roman"/>
          <w:sz w:val="24"/>
          <w:szCs w:val="24"/>
        </w:rPr>
        <w:t xml:space="preserve">semântico </w:t>
      </w:r>
      <w:r w:rsidR="008F28FB">
        <w:rPr>
          <w:rFonts w:ascii="Times New Roman" w:hAnsi="Times New Roman" w:cs="Times New Roman"/>
          <w:sz w:val="24"/>
          <w:szCs w:val="24"/>
        </w:rPr>
        <w:t>como acontecimento enunciativo em sua relação com a história. Designar é dar uma especificidade para algo que já existe, assim,</w:t>
      </w:r>
      <w:r w:rsidR="00CD1CF9">
        <w:rPr>
          <w:rFonts w:ascii="Times New Roman" w:hAnsi="Times New Roman" w:cs="Times New Roman"/>
          <w:sz w:val="24"/>
          <w:szCs w:val="24"/>
        </w:rPr>
        <w:t xml:space="preserve"> sabe-se que Temer existe, mas “Fora Temer”</w:t>
      </w:r>
      <w:r>
        <w:rPr>
          <w:rFonts w:ascii="Times New Roman" w:hAnsi="Times New Roman" w:cs="Times New Roman"/>
          <w:sz w:val="24"/>
          <w:szCs w:val="24"/>
        </w:rPr>
        <w:t xml:space="preserve"> não é Temer, é</w:t>
      </w:r>
      <w:r w:rsidR="008F28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uma manifestação de rejeição à figura política que o sujeito</w:t>
      </w:r>
      <w:r w:rsidR="0034326C">
        <w:rPr>
          <w:rFonts w:ascii="Times New Roman" w:hAnsi="Times New Roman" w:cs="Times New Roman"/>
          <w:sz w:val="24"/>
          <w:szCs w:val="24"/>
        </w:rPr>
        <w:t xml:space="preserve"> representa</w:t>
      </w:r>
      <w:r>
        <w:rPr>
          <w:rFonts w:ascii="Times New Roman" w:hAnsi="Times New Roman" w:cs="Times New Roman"/>
          <w:sz w:val="24"/>
          <w:szCs w:val="24"/>
        </w:rPr>
        <w:t>va</w:t>
      </w:r>
      <w:r w:rsidR="0034326C">
        <w:rPr>
          <w:rFonts w:ascii="Times New Roman" w:hAnsi="Times New Roman" w:cs="Times New Roman"/>
          <w:sz w:val="24"/>
          <w:szCs w:val="24"/>
        </w:rPr>
        <w:t xml:space="preserve"> e pelo lugar que ora ocupa</w:t>
      </w:r>
      <w:r>
        <w:rPr>
          <w:rFonts w:ascii="Times New Roman" w:hAnsi="Times New Roman" w:cs="Times New Roman"/>
          <w:sz w:val="24"/>
          <w:szCs w:val="24"/>
        </w:rPr>
        <w:t>va</w:t>
      </w:r>
      <w:r w:rsidR="0034326C">
        <w:rPr>
          <w:rFonts w:ascii="Times New Roman" w:hAnsi="Times New Roman" w:cs="Times New Roman"/>
          <w:sz w:val="24"/>
          <w:szCs w:val="24"/>
        </w:rPr>
        <w:t>. A designação “Fora Te</w:t>
      </w:r>
      <w:r>
        <w:rPr>
          <w:rFonts w:ascii="Times New Roman" w:hAnsi="Times New Roman" w:cs="Times New Roman"/>
          <w:sz w:val="24"/>
          <w:szCs w:val="24"/>
        </w:rPr>
        <w:t>mer” aparece em todas as sequências enunciativas</w:t>
      </w:r>
      <w:r w:rsidR="00343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26C">
        <w:rPr>
          <w:rFonts w:ascii="Times New Roman" w:hAnsi="Times New Roman" w:cs="Times New Roman"/>
          <w:sz w:val="24"/>
          <w:szCs w:val="24"/>
        </w:rPr>
        <w:t>reescriturada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34326C">
        <w:rPr>
          <w:rFonts w:ascii="Times New Roman" w:hAnsi="Times New Roman" w:cs="Times New Roman"/>
          <w:sz w:val="24"/>
          <w:szCs w:val="24"/>
        </w:rPr>
        <w:t xml:space="preserve">, ainda que se </w:t>
      </w:r>
      <w:proofErr w:type="gramStart"/>
      <w:r w:rsidR="0034326C">
        <w:rPr>
          <w:rFonts w:ascii="Times New Roman" w:hAnsi="Times New Roman" w:cs="Times New Roman"/>
          <w:sz w:val="24"/>
          <w:szCs w:val="24"/>
        </w:rPr>
        <w:t>redizendo</w:t>
      </w:r>
      <w:proofErr w:type="gramEnd"/>
      <w:r w:rsidR="0034326C">
        <w:rPr>
          <w:rFonts w:ascii="Times New Roman" w:hAnsi="Times New Roman" w:cs="Times New Roman"/>
          <w:sz w:val="24"/>
          <w:szCs w:val="24"/>
        </w:rPr>
        <w:t xml:space="preserve"> a cada vez que se apresenta nestas textualidades</w:t>
      </w:r>
      <w:r w:rsidR="005F2460">
        <w:rPr>
          <w:rFonts w:ascii="Times New Roman" w:hAnsi="Times New Roman" w:cs="Times New Roman"/>
          <w:sz w:val="24"/>
          <w:szCs w:val="24"/>
        </w:rPr>
        <w:t xml:space="preserve">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SE’s</w:t>
      </w:r>
      <w:proofErr w:type="spellEnd"/>
      <w:r w:rsidR="0034326C">
        <w:rPr>
          <w:rFonts w:ascii="Times New Roman" w:hAnsi="Times New Roman" w:cs="Times New Roman"/>
          <w:sz w:val="24"/>
          <w:szCs w:val="24"/>
        </w:rPr>
        <w:t>, o sentido nunca se repete. Cada vez que aparece é um acontecimento enunciativo, mostrando como a língua significa a história.</w:t>
      </w:r>
    </w:p>
    <w:p w14:paraId="4A59A1F9" w14:textId="4BBA3E21" w:rsidR="008F28FB" w:rsidRDefault="008F28FB" w:rsidP="008F28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Sabendo que a histór</w:t>
      </w:r>
      <w:r w:rsidR="00CD1CF9">
        <w:rPr>
          <w:rFonts w:ascii="Times New Roman" w:hAnsi="Times New Roman" w:cs="Times New Roman"/>
          <w:sz w:val="24"/>
          <w:szCs w:val="24"/>
        </w:rPr>
        <w:t>ia é constitutiva da língua, o “Fora Temer”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326C">
        <w:rPr>
          <w:rFonts w:ascii="Times New Roman" w:hAnsi="Times New Roman" w:cs="Times New Roman"/>
          <w:sz w:val="24"/>
          <w:szCs w:val="24"/>
        </w:rPr>
        <w:t xml:space="preserve">como designação </w:t>
      </w:r>
      <w:r>
        <w:rPr>
          <w:rFonts w:ascii="Times New Roman" w:hAnsi="Times New Roman" w:cs="Times New Roman"/>
          <w:sz w:val="24"/>
          <w:szCs w:val="24"/>
        </w:rPr>
        <w:t>apresenta</w:t>
      </w:r>
      <w:r w:rsidR="0034326C">
        <w:rPr>
          <w:rFonts w:ascii="Times New Roman" w:hAnsi="Times New Roman" w:cs="Times New Roman"/>
          <w:sz w:val="24"/>
          <w:szCs w:val="24"/>
        </w:rPr>
        <w:t>-se na</w:t>
      </w:r>
      <w:r>
        <w:rPr>
          <w:rFonts w:ascii="Times New Roman" w:hAnsi="Times New Roman" w:cs="Times New Roman"/>
          <w:sz w:val="24"/>
          <w:szCs w:val="24"/>
        </w:rPr>
        <w:t xml:space="preserve"> historicidade</w:t>
      </w:r>
      <w:r w:rsidR="008E3C20">
        <w:rPr>
          <w:rFonts w:ascii="Times New Roman" w:hAnsi="Times New Roman" w:cs="Times New Roman"/>
          <w:sz w:val="24"/>
          <w:szCs w:val="24"/>
        </w:rPr>
        <w:t xml:space="preserve"> pelo modo como se constitui particularmente em cada sequência enunciativa</w:t>
      </w:r>
      <w:r>
        <w:rPr>
          <w:rFonts w:ascii="Times New Roman" w:hAnsi="Times New Roman" w:cs="Times New Roman"/>
          <w:sz w:val="24"/>
          <w:szCs w:val="24"/>
        </w:rPr>
        <w:t>. A história e</w:t>
      </w:r>
      <w:r w:rsidR="008E3C20">
        <w:rPr>
          <w:rFonts w:ascii="Times New Roman" w:hAnsi="Times New Roman" w:cs="Times New Roman"/>
          <w:sz w:val="24"/>
          <w:szCs w:val="24"/>
        </w:rPr>
        <w:t>stá inserida nessa designação. “Fora Temer”</w:t>
      </w:r>
      <w:r>
        <w:rPr>
          <w:rFonts w:ascii="Times New Roman" w:hAnsi="Times New Roman" w:cs="Times New Roman"/>
          <w:sz w:val="24"/>
          <w:szCs w:val="24"/>
        </w:rPr>
        <w:t xml:space="preserve"> não existia antes de Temer ter chegado ao poder pe</w:t>
      </w:r>
      <w:r w:rsidR="008E3C20">
        <w:rPr>
          <w:rFonts w:ascii="Times New Roman" w:hAnsi="Times New Roman" w:cs="Times New Roman"/>
          <w:sz w:val="24"/>
          <w:szCs w:val="24"/>
        </w:rPr>
        <w:t>lo processo de Impeachment. Dest</w:t>
      </w:r>
      <w:r>
        <w:rPr>
          <w:rFonts w:ascii="Times New Roman" w:hAnsi="Times New Roman" w:cs="Times New Roman"/>
          <w:sz w:val="24"/>
          <w:szCs w:val="24"/>
        </w:rPr>
        <w:t xml:space="preserve">e modo, existe um acontecimento na história, em que tudo que vem antes desse momento histórico é um Temer </w:t>
      </w:r>
      <w:r>
        <w:rPr>
          <w:rFonts w:ascii="Times New Roman" w:hAnsi="Times New Roman" w:cs="Times New Roman"/>
          <w:sz w:val="24"/>
          <w:szCs w:val="24"/>
        </w:rPr>
        <w:lastRenderedPageBreak/>
        <w:t>vice-presidente de pouca visibil</w:t>
      </w:r>
      <w:r w:rsidR="008E3C20">
        <w:rPr>
          <w:rFonts w:ascii="Times New Roman" w:hAnsi="Times New Roman" w:cs="Times New Roman"/>
          <w:sz w:val="24"/>
          <w:szCs w:val="24"/>
        </w:rPr>
        <w:t>idade, e tudo que ocorre posteriormente</w:t>
      </w:r>
      <w:r w:rsidR="00CD1CF9">
        <w:rPr>
          <w:rFonts w:ascii="Times New Roman" w:hAnsi="Times New Roman" w:cs="Times New Roman"/>
          <w:sz w:val="24"/>
          <w:szCs w:val="24"/>
        </w:rPr>
        <w:t xml:space="preserve"> é</w:t>
      </w:r>
      <w:r w:rsidR="008E3C20">
        <w:rPr>
          <w:rFonts w:ascii="Times New Roman" w:hAnsi="Times New Roman" w:cs="Times New Roman"/>
          <w:sz w:val="24"/>
          <w:szCs w:val="24"/>
        </w:rPr>
        <w:t xml:space="preserve"> marcado pela designação</w:t>
      </w:r>
      <w:r w:rsidR="00CD1CF9">
        <w:rPr>
          <w:rFonts w:ascii="Times New Roman" w:hAnsi="Times New Roman" w:cs="Times New Roman"/>
          <w:sz w:val="24"/>
          <w:szCs w:val="24"/>
        </w:rPr>
        <w:t xml:space="preserve"> “Fora Temer”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A7A80B" w14:textId="5E2BF5C1" w:rsidR="008F28FB" w:rsidRDefault="008F28FB" w:rsidP="008F28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Assim, a análise da designação nos </w:t>
      </w:r>
      <w:r w:rsidR="0034326C">
        <w:rPr>
          <w:rFonts w:ascii="Times New Roman" w:hAnsi="Times New Roman" w:cs="Times New Roman"/>
          <w:sz w:val="24"/>
          <w:szCs w:val="24"/>
        </w:rPr>
        <w:t xml:space="preserve">seus </w:t>
      </w:r>
      <w:r w:rsidR="008E3C20">
        <w:rPr>
          <w:rFonts w:ascii="Times New Roman" w:hAnsi="Times New Roman" w:cs="Times New Roman"/>
          <w:sz w:val="24"/>
          <w:szCs w:val="24"/>
        </w:rPr>
        <w:t xml:space="preserve">mais diversos movimentos, a partir do processo analítico da </w:t>
      </w:r>
      <w:proofErr w:type="spellStart"/>
      <w:r w:rsidR="008E3C20">
        <w:rPr>
          <w:rFonts w:ascii="Times New Roman" w:hAnsi="Times New Roman" w:cs="Times New Roman"/>
          <w:sz w:val="24"/>
          <w:szCs w:val="24"/>
        </w:rPr>
        <w:t>reescrituração</w:t>
      </w:r>
      <w:proofErr w:type="spellEnd"/>
      <w:r w:rsidR="008E3C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equivale a uma análise histórica, uma vez que o acontecimento enun</w:t>
      </w:r>
      <w:r w:rsidR="00CD1CF9">
        <w:rPr>
          <w:rFonts w:ascii="Times New Roman" w:hAnsi="Times New Roman" w:cs="Times New Roman"/>
          <w:sz w:val="24"/>
          <w:szCs w:val="24"/>
        </w:rPr>
        <w:t>ciativo implica historicidade. “Fora Temer”</w:t>
      </w:r>
      <w:r w:rsidR="008E3C20">
        <w:rPr>
          <w:rFonts w:ascii="Times New Roman" w:hAnsi="Times New Roman" w:cs="Times New Roman"/>
          <w:sz w:val="24"/>
          <w:szCs w:val="24"/>
        </w:rPr>
        <w:t xml:space="preserve"> é uma posição ideológica e também</w:t>
      </w:r>
      <w:r>
        <w:rPr>
          <w:rFonts w:ascii="Times New Roman" w:hAnsi="Times New Roman" w:cs="Times New Roman"/>
          <w:sz w:val="24"/>
          <w:szCs w:val="24"/>
        </w:rPr>
        <w:t xml:space="preserve"> uma conjuntura alinhada de reprovação, como demonstram as pesquisas. </w:t>
      </w:r>
    </w:p>
    <w:p w14:paraId="19E69EFE" w14:textId="142BD7B4" w:rsidR="00931CB6" w:rsidRPr="00B17740" w:rsidRDefault="008F28FB" w:rsidP="00C271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1CB6" w:rsidRPr="00B17740">
        <w:rPr>
          <w:rFonts w:ascii="Times New Roman" w:hAnsi="Times New Roman" w:cs="Times New Roman"/>
          <w:sz w:val="24"/>
          <w:szCs w:val="24"/>
        </w:rPr>
        <w:t xml:space="preserve">A partir deste estudo, observamos que as diferentes </w:t>
      </w:r>
      <w:r w:rsidR="0034326C">
        <w:rPr>
          <w:rFonts w:ascii="Times New Roman" w:hAnsi="Times New Roman" w:cs="Times New Roman"/>
          <w:sz w:val="24"/>
          <w:szCs w:val="24"/>
        </w:rPr>
        <w:t>ocorrências das designações e o modo como ela</w:t>
      </w:r>
      <w:r w:rsidR="008E3C20">
        <w:rPr>
          <w:rFonts w:ascii="Times New Roman" w:hAnsi="Times New Roman" w:cs="Times New Roman"/>
          <w:sz w:val="24"/>
          <w:szCs w:val="24"/>
        </w:rPr>
        <w:t>s</w:t>
      </w:r>
      <w:r w:rsidR="0034326C">
        <w:rPr>
          <w:rFonts w:ascii="Times New Roman" w:hAnsi="Times New Roman" w:cs="Times New Roman"/>
          <w:sz w:val="24"/>
          <w:szCs w:val="24"/>
        </w:rPr>
        <w:t xml:space="preserve"> se reescreve</w:t>
      </w:r>
      <w:r w:rsidR="008E3C20">
        <w:rPr>
          <w:rFonts w:ascii="Times New Roman" w:hAnsi="Times New Roman" w:cs="Times New Roman"/>
          <w:sz w:val="24"/>
          <w:szCs w:val="24"/>
        </w:rPr>
        <w:t>m</w:t>
      </w:r>
      <w:r w:rsidR="0034326C">
        <w:rPr>
          <w:rFonts w:ascii="Times New Roman" w:hAnsi="Times New Roman" w:cs="Times New Roman"/>
          <w:sz w:val="24"/>
          <w:szCs w:val="24"/>
        </w:rPr>
        <w:t xml:space="preserve"> em cada textualidade</w:t>
      </w:r>
      <w:r w:rsidR="008E3C20">
        <w:rPr>
          <w:rFonts w:ascii="Times New Roman" w:hAnsi="Times New Roman" w:cs="Times New Roman"/>
          <w:sz w:val="24"/>
          <w:szCs w:val="24"/>
        </w:rPr>
        <w:t xml:space="preserve"> das sequências enunciativas</w:t>
      </w:r>
      <w:r w:rsidR="0034326C">
        <w:rPr>
          <w:rFonts w:ascii="Times New Roman" w:hAnsi="Times New Roman" w:cs="Times New Roman"/>
          <w:sz w:val="24"/>
          <w:szCs w:val="24"/>
        </w:rPr>
        <w:t>, há um</w:t>
      </w:r>
      <w:r w:rsidR="00931CB6" w:rsidRPr="00B17740">
        <w:rPr>
          <w:rFonts w:ascii="Times New Roman" w:hAnsi="Times New Roman" w:cs="Times New Roman"/>
          <w:sz w:val="24"/>
          <w:szCs w:val="24"/>
        </w:rPr>
        <w:t xml:space="preserve"> acontecimento enunciativo</w:t>
      </w:r>
      <w:r w:rsidR="006C1F23">
        <w:rPr>
          <w:rFonts w:ascii="Times New Roman" w:hAnsi="Times New Roman" w:cs="Times New Roman"/>
          <w:sz w:val="24"/>
          <w:szCs w:val="24"/>
        </w:rPr>
        <w:t xml:space="preserve"> que</w:t>
      </w:r>
      <w:r w:rsidR="00931CB6" w:rsidRPr="00B17740">
        <w:rPr>
          <w:rFonts w:ascii="Times New Roman" w:hAnsi="Times New Roman" w:cs="Times New Roman"/>
          <w:sz w:val="24"/>
          <w:szCs w:val="24"/>
        </w:rPr>
        <w:t xml:space="preserve"> mantém os sentidos de reprovação, resistência e não aceitação</w:t>
      </w:r>
      <w:r w:rsidR="006C1F23">
        <w:rPr>
          <w:rFonts w:ascii="Times New Roman" w:hAnsi="Times New Roman" w:cs="Times New Roman"/>
          <w:sz w:val="24"/>
          <w:szCs w:val="24"/>
        </w:rPr>
        <w:t>, ainda que nem sempre do mesmo modo, dado que cada vez que aparece a designação “Fora Temer” a conjuntura política e histórica já não será a mesma</w:t>
      </w:r>
      <w:r w:rsidR="008E3C20">
        <w:rPr>
          <w:rFonts w:ascii="Times New Roman" w:hAnsi="Times New Roman" w:cs="Times New Roman"/>
          <w:sz w:val="24"/>
          <w:szCs w:val="24"/>
        </w:rPr>
        <w:t xml:space="preserve">. O movimento de </w:t>
      </w:r>
      <w:proofErr w:type="spellStart"/>
      <w:r w:rsidR="008E3C20">
        <w:rPr>
          <w:rFonts w:ascii="Times New Roman" w:hAnsi="Times New Roman" w:cs="Times New Roman"/>
          <w:sz w:val="24"/>
          <w:szCs w:val="24"/>
        </w:rPr>
        <w:t>reescrituração</w:t>
      </w:r>
      <w:proofErr w:type="spellEnd"/>
      <w:r w:rsidR="008E3C20">
        <w:rPr>
          <w:rFonts w:ascii="Times New Roman" w:hAnsi="Times New Roman" w:cs="Times New Roman"/>
          <w:sz w:val="24"/>
          <w:szCs w:val="24"/>
        </w:rPr>
        <w:t xml:space="preserve"> como ferramenta analítica possibilitou observar como em cada acontecimento enunciativo há sentidos que </w:t>
      </w:r>
      <w:proofErr w:type="gramStart"/>
      <w:r w:rsidR="008E3C20">
        <w:rPr>
          <w:rFonts w:ascii="Times New Roman" w:hAnsi="Times New Roman" w:cs="Times New Roman"/>
          <w:sz w:val="24"/>
          <w:szCs w:val="24"/>
        </w:rPr>
        <w:t>permanecem,</w:t>
      </w:r>
      <w:proofErr w:type="gramEnd"/>
      <w:r w:rsidR="008E3C20">
        <w:rPr>
          <w:rFonts w:ascii="Times New Roman" w:hAnsi="Times New Roman" w:cs="Times New Roman"/>
          <w:sz w:val="24"/>
          <w:szCs w:val="24"/>
        </w:rPr>
        <w:t xml:space="preserve"> ao mesmo tempo em que novos sentidos se instauram.</w:t>
      </w:r>
    </w:p>
    <w:p w14:paraId="7FC6021C" w14:textId="77777777" w:rsidR="004348BC" w:rsidRDefault="004348BC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4BE16F" w14:textId="21DB2E5F" w:rsidR="004348BC" w:rsidRDefault="00C75D0C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7C144380" w14:textId="77777777" w:rsidR="004348BC" w:rsidRPr="002B5DEB" w:rsidRDefault="004348BC" w:rsidP="00C66F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6E8015" w14:textId="068C1427" w:rsidR="00C66FD3" w:rsidRPr="00835680" w:rsidRDefault="00D541AA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GUIMARÃES, E</w:t>
      </w:r>
      <w:r w:rsidR="00EC401E">
        <w:rPr>
          <w:rFonts w:ascii="Times New Roman" w:hAnsi="Times New Roman" w:cs="Times New Roman"/>
          <w:sz w:val="24"/>
          <w:szCs w:val="24"/>
        </w:rPr>
        <w:t>duardo</w:t>
      </w:r>
      <w:r w:rsidR="007860AB" w:rsidRPr="00835680">
        <w:rPr>
          <w:rFonts w:ascii="Times New Roman" w:hAnsi="Times New Roman" w:cs="Times New Roman"/>
          <w:sz w:val="24"/>
          <w:szCs w:val="24"/>
        </w:rPr>
        <w:t xml:space="preserve">. </w:t>
      </w:r>
      <w:r w:rsidR="007860AB" w:rsidRPr="00835680">
        <w:rPr>
          <w:rFonts w:ascii="Times New Roman" w:hAnsi="Times New Roman" w:cs="Times New Roman"/>
          <w:b/>
          <w:sz w:val="24"/>
          <w:szCs w:val="24"/>
        </w:rPr>
        <w:t>Semântica do acontecimento: um estudo enunciativo da designação.</w:t>
      </w:r>
      <w:r w:rsidR="007860AB" w:rsidRPr="00835680">
        <w:rPr>
          <w:rFonts w:ascii="Times New Roman" w:hAnsi="Times New Roman" w:cs="Times New Roman"/>
          <w:sz w:val="24"/>
          <w:szCs w:val="24"/>
        </w:rPr>
        <w:t xml:space="preserve"> Campinas, SP: Pontes, 2a edição, 2005.</w:t>
      </w:r>
    </w:p>
    <w:p w14:paraId="1A3485C4" w14:textId="77777777" w:rsidR="007860AB" w:rsidRPr="00835680" w:rsidRDefault="007860AB" w:rsidP="008E3C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FC6566" w14:textId="77777777" w:rsidR="00C66FD3" w:rsidRPr="00835680" w:rsidRDefault="007860AB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680">
        <w:rPr>
          <w:rFonts w:ascii="Times New Roman" w:hAnsi="Times New Roman" w:cs="Times New Roman"/>
          <w:b/>
          <w:sz w:val="24"/>
          <w:szCs w:val="24"/>
        </w:rPr>
        <w:t>__________ Designação e espaço de enunciação:</w:t>
      </w:r>
      <w:r w:rsidRPr="00835680">
        <w:rPr>
          <w:rFonts w:ascii="Times New Roman" w:hAnsi="Times New Roman" w:cs="Times New Roman"/>
          <w:sz w:val="24"/>
          <w:szCs w:val="24"/>
        </w:rPr>
        <w:t xml:space="preserve"> um encontro político no cotidiano. Letras nº26, Língua e Literaturas: Limites e Fronteiras. </w:t>
      </w:r>
    </w:p>
    <w:p w14:paraId="4CCAF8E8" w14:textId="77777777" w:rsidR="00C271B6" w:rsidRPr="00835680" w:rsidRDefault="00C271B6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BBCA0E" w14:textId="77777777" w:rsidR="00C271B6" w:rsidRPr="00835680" w:rsidRDefault="00C271B6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5680">
        <w:rPr>
          <w:rFonts w:ascii="Times New Roman" w:hAnsi="Times New Roman" w:cs="Times New Roman"/>
          <w:sz w:val="24"/>
          <w:szCs w:val="24"/>
        </w:rPr>
        <w:t xml:space="preserve">__________ </w:t>
      </w:r>
      <w:r w:rsidRPr="00835680">
        <w:rPr>
          <w:rFonts w:ascii="Times New Roman" w:hAnsi="Times New Roman" w:cs="Times New Roman"/>
          <w:b/>
          <w:sz w:val="24"/>
          <w:szCs w:val="24"/>
        </w:rPr>
        <w:t xml:space="preserve">Espaço de enunciação, cena enunciativa, designação. </w:t>
      </w:r>
      <w:r w:rsidRPr="00835680">
        <w:rPr>
          <w:rFonts w:ascii="Times New Roman" w:hAnsi="Times New Roman" w:cs="Times New Roman"/>
          <w:sz w:val="24"/>
          <w:szCs w:val="24"/>
        </w:rPr>
        <w:t xml:space="preserve">Laboratório Corpus: UFSM, Jan./mar 2014. </w:t>
      </w:r>
    </w:p>
    <w:p w14:paraId="3C433289" w14:textId="77777777" w:rsidR="005740FD" w:rsidRPr="00835680" w:rsidRDefault="005740FD" w:rsidP="008E3C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F67520" w14:textId="292F3D50" w:rsidR="005740FD" w:rsidRDefault="00EC401E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  <w:r w:rsidR="002203D2" w:rsidRPr="00835680">
        <w:rPr>
          <w:rFonts w:ascii="Times New Roman" w:hAnsi="Times New Roman" w:cs="Times New Roman"/>
          <w:sz w:val="24"/>
          <w:szCs w:val="24"/>
        </w:rPr>
        <w:t xml:space="preserve"> </w:t>
      </w:r>
      <w:r w:rsidR="002203D2" w:rsidRPr="00835680">
        <w:rPr>
          <w:rFonts w:ascii="Times New Roman" w:hAnsi="Times New Roman" w:cs="Times New Roman"/>
          <w:b/>
          <w:sz w:val="24"/>
          <w:szCs w:val="24"/>
        </w:rPr>
        <w:t>Semântica do Acontecimento.</w:t>
      </w:r>
      <w:r w:rsidR="002B5DEB" w:rsidRPr="00835680">
        <w:rPr>
          <w:rFonts w:ascii="Times New Roman" w:hAnsi="Times New Roman" w:cs="Times New Roman"/>
          <w:sz w:val="24"/>
          <w:szCs w:val="24"/>
        </w:rPr>
        <w:t xml:space="preserve"> Campinas: Pontes Editora</w:t>
      </w:r>
      <w:r w:rsidR="002203D2" w:rsidRPr="00835680">
        <w:rPr>
          <w:rFonts w:ascii="Times New Roman" w:hAnsi="Times New Roman" w:cs="Times New Roman"/>
          <w:sz w:val="24"/>
          <w:szCs w:val="24"/>
        </w:rPr>
        <w:t>, 2002.</w:t>
      </w:r>
    </w:p>
    <w:p w14:paraId="144FEA1A" w14:textId="77777777" w:rsidR="00EC401E" w:rsidRDefault="00EC401E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D49839" w14:textId="1C1C58EC" w:rsidR="00EC401E" w:rsidRPr="00EC401E" w:rsidRDefault="00EC401E" w:rsidP="00EC4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 </w:t>
      </w:r>
      <w:r w:rsidRPr="00EC401E">
        <w:rPr>
          <w:rFonts w:ascii="Times New Roman" w:hAnsi="Times New Roman" w:cs="Times New Roman"/>
          <w:b/>
          <w:sz w:val="24"/>
          <w:szCs w:val="24"/>
        </w:rPr>
        <w:t xml:space="preserve">Semântica: enunciação e </w:t>
      </w:r>
      <w:r w:rsidRPr="00EC401E">
        <w:rPr>
          <w:rFonts w:ascii="Times New Roman" w:hAnsi="Times New Roman" w:cs="Times New Roman"/>
          <w:b/>
          <w:sz w:val="24"/>
          <w:szCs w:val="24"/>
        </w:rPr>
        <w:t>sentido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C401E">
        <w:rPr>
          <w:rFonts w:ascii="Times New Roman" w:hAnsi="Times New Roman" w:cs="Times New Roman"/>
          <w:sz w:val="24"/>
          <w:szCs w:val="24"/>
        </w:rPr>
        <w:t>Campinas, SP: Pontes Editora, 2018.</w:t>
      </w:r>
    </w:p>
    <w:p w14:paraId="21F85825" w14:textId="77777777" w:rsidR="005740FD" w:rsidRPr="00EC401E" w:rsidRDefault="005740FD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5A3F4F" w14:textId="2803FD31" w:rsidR="005740FD" w:rsidRDefault="00EC401E" w:rsidP="008E3C2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401E">
        <w:rPr>
          <w:rFonts w:ascii="Times New Roman" w:hAnsi="Times New Roman" w:cs="Times New Roman"/>
          <w:color w:val="000000" w:themeColor="text1"/>
          <w:sz w:val="24"/>
          <w:szCs w:val="24"/>
        </w:rPr>
        <w:t>MEMORIAL DA DEMOCRACIA</w:t>
      </w:r>
      <w:r w:rsidR="00DA42A0" w:rsidRPr="00AD20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C4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Cai fora, Figueiredo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A42A0" w:rsidRPr="00AD20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A42A0" w:rsidRPr="00AD20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Disponível em: </w:t>
      </w:r>
      <w:hyperlink r:id="rId13" w:history="1">
        <w:r w:rsidR="00DA42A0" w:rsidRPr="00AD205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http://www.memorialdademocracia.com.br/publico/thumb/4721/740/440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>. Acesso em: 15/10/2019</w:t>
      </w:r>
      <w:r w:rsidR="00DA42A0" w:rsidRPr="00AD20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6CA4C57" w14:textId="77777777" w:rsidR="00EC401E" w:rsidRDefault="00EC401E" w:rsidP="008E3C2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EDDB68" w14:textId="69D761A8" w:rsidR="00EC401E" w:rsidRPr="00AD2053" w:rsidRDefault="00EC401E" w:rsidP="008E3C2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ORLANDI,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EC40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Análise de Discurso: princípios e procedimentos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4ª ed. Campinas: Pontes, 2006. </w:t>
      </w:r>
    </w:p>
    <w:p w14:paraId="16EBFCE7" w14:textId="77777777" w:rsidR="00835680" w:rsidRDefault="00835680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C4B7FB" w14:textId="076B814D" w:rsidR="00535769" w:rsidRDefault="00535769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PAYER, Maria </w:t>
      </w:r>
      <w:proofErr w:type="spellStart"/>
      <w:r>
        <w:rPr>
          <w:rFonts w:ascii="Times New Roman" w:hAnsi="Times New Roman" w:cs="Times New Roman"/>
          <w:sz w:val="24"/>
          <w:szCs w:val="24"/>
        </w:rPr>
        <w:t>Onice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35769">
        <w:rPr>
          <w:rFonts w:ascii="Times New Roman" w:hAnsi="Times New Roman" w:cs="Times New Roman"/>
          <w:b/>
          <w:sz w:val="24"/>
          <w:szCs w:val="24"/>
        </w:rPr>
        <w:t>Memória da língua:</w:t>
      </w:r>
      <w:r>
        <w:rPr>
          <w:rFonts w:ascii="Times New Roman" w:hAnsi="Times New Roman" w:cs="Times New Roman"/>
          <w:sz w:val="24"/>
          <w:szCs w:val="24"/>
        </w:rPr>
        <w:t xml:space="preserve"> imigração e nacionalidade. São Paulo: </w:t>
      </w:r>
      <w:proofErr w:type="gramStart"/>
      <w:r>
        <w:rPr>
          <w:rFonts w:ascii="Times New Roman" w:hAnsi="Times New Roman" w:cs="Times New Roman"/>
          <w:sz w:val="24"/>
          <w:szCs w:val="24"/>
        </w:rPr>
        <w:t>Escuta,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2006. </w:t>
      </w:r>
    </w:p>
    <w:p w14:paraId="7FC36E4D" w14:textId="77777777" w:rsidR="00535769" w:rsidRPr="00835680" w:rsidRDefault="00535769" w:rsidP="008E3C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1EAE1" w14:textId="424C2E14" w:rsidR="00835680" w:rsidRPr="00531760" w:rsidRDefault="008E3C20" w:rsidP="00531760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EC401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SENADO FEDERAL</w:t>
      </w:r>
      <w:r w:rsidRPr="00EC401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 Impeachment de Dilma Rousseff marca ano de 2016 no Congresso e no Brasil.</w:t>
      </w:r>
      <w:r w:rsidRPr="00EC401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Disponível em: </w:t>
      </w:r>
      <w:hyperlink r:id="rId14" w:history="1">
        <w:r w:rsidRPr="00EC401E">
          <w:rPr>
            <w:rStyle w:val="Hyperlink"/>
            <w:rFonts w:ascii="Times New Roman" w:hAnsi="Times New Roman" w:cs="Times New Roman"/>
            <w:color w:val="auto"/>
          </w:rPr>
          <w:t>https://www12.senado.leg.br/noticias/materias/2016/12/28/impeachment-de-dilma-rousseff-marca-ano-de-2016-no-congresso-e-no-brasil</w:t>
        </w:r>
      </w:hyperlink>
      <w:r w:rsidR="00EC401E" w:rsidRPr="00EC401E">
        <w:rPr>
          <w:rFonts w:ascii="Times New Roman" w:hAnsi="Times New Roman" w:cs="Times New Roman"/>
        </w:rPr>
        <w:t xml:space="preserve">. Acesso em: </w:t>
      </w:r>
      <w:proofErr w:type="gramStart"/>
      <w:r w:rsidR="00EC401E" w:rsidRPr="00EC401E">
        <w:rPr>
          <w:rFonts w:ascii="Times New Roman" w:hAnsi="Times New Roman" w:cs="Times New Roman"/>
        </w:rPr>
        <w:t>14 maio 2020</w:t>
      </w:r>
      <w:proofErr w:type="gramEnd"/>
      <w:r w:rsidR="00EC401E" w:rsidRPr="00EC401E">
        <w:rPr>
          <w:rFonts w:ascii="Times New Roman" w:hAnsi="Times New Roman" w:cs="Times New Roman"/>
        </w:rPr>
        <w:t xml:space="preserve">. </w:t>
      </w:r>
    </w:p>
    <w:sectPr w:rsidR="00835680" w:rsidRPr="00531760" w:rsidSect="00037BF5"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4EC4CDD" w15:done="0"/>
  <w15:commentEx w15:paraId="4409F9B6" w15:done="0"/>
  <w15:commentEx w15:paraId="04D4B063" w15:done="0"/>
  <w15:commentEx w15:paraId="684D8669" w15:done="0"/>
  <w15:commentEx w15:paraId="50A3C802" w15:done="0"/>
  <w15:commentEx w15:paraId="3182D66A" w15:done="0"/>
  <w15:commentEx w15:paraId="5F053D96" w15:done="0"/>
  <w15:commentEx w15:paraId="746A0DAB" w15:done="0"/>
  <w15:commentEx w15:paraId="5600B98B" w15:done="0"/>
  <w15:commentEx w15:paraId="10363F2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EC4CDD" w16cid:durableId="1E6902CB"/>
  <w16cid:commentId w16cid:paraId="4409F9B6" w16cid:durableId="1E6A552D"/>
  <w16cid:commentId w16cid:paraId="04D4B063" w16cid:durableId="1E69D977"/>
  <w16cid:commentId w16cid:paraId="684D8669" w16cid:durableId="1E6901AE"/>
  <w16cid:commentId w16cid:paraId="50A3C802" w16cid:durableId="1E69030B"/>
  <w16cid:commentId w16cid:paraId="3182D66A" w16cid:durableId="1E69DBCB"/>
  <w16cid:commentId w16cid:paraId="5F053D96" w16cid:durableId="1E69E559"/>
  <w16cid:commentId w16cid:paraId="746A0DAB" w16cid:durableId="1E6A3E13"/>
  <w16cid:commentId w16cid:paraId="5600B98B" w16cid:durableId="1E6A4784"/>
  <w16cid:commentId w16cid:paraId="10363F22" w16cid:durableId="1E6A4B2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45E0CE" w14:textId="77777777" w:rsidR="00555706" w:rsidRDefault="00555706" w:rsidP="00C66FD3">
      <w:pPr>
        <w:spacing w:after="0" w:line="240" w:lineRule="auto"/>
      </w:pPr>
      <w:r>
        <w:separator/>
      </w:r>
    </w:p>
  </w:endnote>
  <w:endnote w:type="continuationSeparator" w:id="0">
    <w:p w14:paraId="4BA73846" w14:textId="77777777" w:rsidR="00555706" w:rsidRDefault="00555706" w:rsidP="00C66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686EF" w14:textId="77777777" w:rsidR="00555706" w:rsidRDefault="00555706" w:rsidP="00C66FD3">
      <w:pPr>
        <w:spacing w:after="0" w:line="240" w:lineRule="auto"/>
      </w:pPr>
      <w:r>
        <w:separator/>
      </w:r>
    </w:p>
  </w:footnote>
  <w:footnote w:type="continuationSeparator" w:id="0">
    <w:p w14:paraId="0280DBBF" w14:textId="77777777" w:rsidR="00555706" w:rsidRDefault="00555706" w:rsidP="00C66FD3">
      <w:pPr>
        <w:spacing w:after="0" w:line="240" w:lineRule="auto"/>
      </w:pPr>
      <w:r>
        <w:continuationSeparator/>
      </w:r>
    </w:p>
  </w:footnote>
  <w:footnote w:id="1">
    <w:p w14:paraId="42A447A9" w14:textId="6526889B" w:rsidR="00A754D7" w:rsidRPr="00154EFC" w:rsidRDefault="00A754D7" w:rsidP="000D56FA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  <w:r w:rsidRPr="000D56FA">
        <w:rPr>
          <w:rStyle w:val="Refdenotaderodap"/>
          <w:color w:val="000000" w:themeColor="text1"/>
        </w:rPr>
        <w:footnoteRef/>
      </w:r>
      <w:r w:rsidRPr="000D56FA">
        <w:rPr>
          <w:color w:val="000000" w:themeColor="text1"/>
        </w:rPr>
        <w:t xml:space="preserve"> </w:t>
      </w:r>
      <w:r w:rsidR="00936641">
        <w:rPr>
          <w:rFonts w:ascii="Times New Roman" w:hAnsi="Times New Roman" w:cs="Times New Roman"/>
          <w:color w:val="000000" w:themeColor="text1"/>
        </w:rPr>
        <w:t>Doutoranda</w:t>
      </w:r>
      <w:r w:rsidRPr="000D56FA">
        <w:rPr>
          <w:rFonts w:ascii="Times New Roman" w:hAnsi="Times New Roman" w:cs="Times New Roman"/>
          <w:color w:val="000000" w:themeColor="text1"/>
        </w:rPr>
        <w:t xml:space="preserve"> do Programa de Pós-Graduação em Letras, </w:t>
      </w:r>
      <w:r w:rsidR="00936641">
        <w:rPr>
          <w:rFonts w:ascii="Times New Roman" w:hAnsi="Times New Roman" w:cs="Times New Roman"/>
          <w:color w:val="000000" w:themeColor="text1"/>
        </w:rPr>
        <w:t xml:space="preserve">da </w:t>
      </w:r>
      <w:r w:rsidRPr="000D56FA">
        <w:rPr>
          <w:rFonts w:ascii="Times New Roman" w:hAnsi="Times New Roman" w:cs="Times New Roman"/>
          <w:color w:val="000000" w:themeColor="text1"/>
        </w:rPr>
        <w:t>U</w:t>
      </w:r>
      <w:r w:rsidR="00936641">
        <w:rPr>
          <w:rFonts w:ascii="Times New Roman" w:hAnsi="Times New Roman" w:cs="Times New Roman"/>
          <w:color w:val="000000" w:themeColor="text1"/>
        </w:rPr>
        <w:t xml:space="preserve">niversidade </w:t>
      </w:r>
      <w:r w:rsidRPr="000D56FA">
        <w:rPr>
          <w:rFonts w:ascii="Times New Roman" w:hAnsi="Times New Roman" w:cs="Times New Roman"/>
          <w:color w:val="000000" w:themeColor="text1"/>
        </w:rPr>
        <w:t>F</w:t>
      </w:r>
      <w:r w:rsidR="00936641">
        <w:rPr>
          <w:rFonts w:ascii="Times New Roman" w:hAnsi="Times New Roman" w:cs="Times New Roman"/>
          <w:color w:val="000000" w:themeColor="text1"/>
        </w:rPr>
        <w:t xml:space="preserve">ederal de </w:t>
      </w:r>
      <w:r w:rsidRPr="000D56FA">
        <w:rPr>
          <w:rFonts w:ascii="Times New Roman" w:hAnsi="Times New Roman" w:cs="Times New Roman"/>
          <w:color w:val="000000" w:themeColor="text1"/>
        </w:rPr>
        <w:t>S</w:t>
      </w:r>
      <w:r w:rsidR="00936641">
        <w:rPr>
          <w:rFonts w:ascii="Times New Roman" w:hAnsi="Times New Roman" w:cs="Times New Roman"/>
          <w:color w:val="000000" w:themeColor="text1"/>
        </w:rPr>
        <w:t xml:space="preserve">anta </w:t>
      </w:r>
      <w:r w:rsidRPr="000D56FA">
        <w:rPr>
          <w:rFonts w:ascii="Times New Roman" w:hAnsi="Times New Roman" w:cs="Times New Roman"/>
          <w:color w:val="000000" w:themeColor="text1"/>
        </w:rPr>
        <w:t>M</w:t>
      </w:r>
      <w:r w:rsidR="00936641">
        <w:rPr>
          <w:rFonts w:ascii="Times New Roman" w:hAnsi="Times New Roman" w:cs="Times New Roman"/>
          <w:color w:val="000000" w:themeColor="text1"/>
        </w:rPr>
        <w:t>aria. Mestra em Letras. Graduada em Jornalismo pela Universidade Federal de Santa Maria.</w:t>
      </w:r>
      <w:r w:rsidR="00154EF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54EFC">
        <w:rPr>
          <w:rFonts w:ascii="Times New Roman" w:hAnsi="Times New Roman" w:cs="Times New Roman"/>
          <w:color w:val="000000" w:themeColor="text1"/>
        </w:rPr>
        <w:t>E-maill</w:t>
      </w:r>
      <w:proofErr w:type="spellEnd"/>
      <w:r w:rsidRPr="00154EFC">
        <w:rPr>
          <w:rFonts w:ascii="Times New Roman" w:hAnsi="Times New Roman" w:cs="Times New Roman"/>
          <w:color w:val="000000" w:themeColor="text1"/>
        </w:rPr>
        <w:t xml:space="preserve">: </w:t>
      </w:r>
      <w:hyperlink r:id="rId1" w:history="1">
        <w:r w:rsidRPr="00154EFC">
          <w:rPr>
            <w:rStyle w:val="Hyperlink"/>
            <w:rFonts w:ascii="Times New Roman" w:hAnsi="Times New Roman" w:cs="Times New Roman"/>
            <w:color w:val="000000" w:themeColor="text1"/>
          </w:rPr>
          <w:t>rejanefiepke@hotmail.com</w:t>
        </w:r>
      </w:hyperlink>
      <w:r w:rsidR="001A2549">
        <w:rPr>
          <w:rStyle w:val="Hyperlink"/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1A2549" w:rsidRPr="00154EFC">
        <w:rPr>
          <w:rFonts w:ascii="Times New Roman" w:hAnsi="Times New Roman" w:cs="Times New Roman"/>
          <w:color w:val="000000" w:themeColor="text1"/>
        </w:rPr>
        <w:t>Orcid</w:t>
      </w:r>
      <w:proofErr w:type="spellEnd"/>
      <w:r w:rsidR="001A2549" w:rsidRPr="00154EFC">
        <w:rPr>
          <w:rFonts w:ascii="Times New Roman" w:hAnsi="Times New Roman" w:cs="Times New Roman"/>
          <w:color w:val="000000" w:themeColor="text1"/>
        </w:rPr>
        <w:t xml:space="preserve">: </w:t>
      </w:r>
      <w:proofErr w:type="gramStart"/>
      <w:r w:rsidR="001A2549">
        <w:rPr>
          <w:rFonts w:ascii="Times New Roman" w:hAnsi="Times New Roman" w:cs="Times New Roman"/>
          <w:color w:val="000000" w:themeColor="text1"/>
          <w:shd w:val="clear" w:color="auto" w:fill="FFFFFF"/>
        </w:rPr>
        <w:t>https</w:t>
      </w:r>
      <w:proofErr w:type="gramEnd"/>
      <w:r w:rsidR="001A2549">
        <w:rPr>
          <w:rFonts w:ascii="Times New Roman" w:hAnsi="Times New Roman" w:cs="Times New Roman"/>
          <w:color w:val="000000" w:themeColor="text1"/>
          <w:shd w:val="clear" w:color="auto" w:fill="FFFFFF"/>
        </w:rPr>
        <w:t>://orcid.org/0000-0001-7151-666X</w:t>
      </w:r>
      <w:r w:rsidR="001A2549" w:rsidRPr="00154EFC">
        <w:rPr>
          <w:rFonts w:ascii="Times New Roman" w:hAnsi="Times New Roman" w:cs="Times New Roman"/>
          <w:color w:val="494A4C"/>
          <w:shd w:val="clear" w:color="auto" w:fill="FFFFFF"/>
        </w:rPr>
        <w:t xml:space="preserve">. </w:t>
      </w:r>
      <w:r w:rsidR="001A2549" w:rsidRPr="00154EFC">
        <w:rPr>
          <w:rFonts w:ascii="Times New Roman" w:hAnsi="Times New Roman" w:cs="Times New Roman"/>
          <w:color w:val="000000" w:themeColor="text1"/>
        </w:rPr>
        <w:t xml:space="preserve"> </w:t>
      </w:r>
    </w:p>
    <w:p w14:paraId="3572CEF7" w14:textId="787992EE" w:rsidR="00A754D7" w:rsidRPr="00154EFC" w:rsidRDefault="00A754D7">
      <w:pPr>
        <w:pStyle w:val="Textodenotaderodap"/>
        <w:rPr>
          <w:rFonts w:ascii="Times New Roman" w:hAnsi="Times New Roman" w:cs="Times New Roman"/>
        </w:rPr>
      </w:pPr>
      <w:r w:rsidRPr="00154EFC">
        <w:rPr>
          <w:rFonts w:ascii="Times New Roman" w:hAnsi="Times New Roman" w:cs="Times New Roman"/>
        </w:rPr>
        <w:t xml:space="preserve"> </w:t>
      </w:r>
    </w:p>
  </w:footnote>
  <w:footnote w:id="2">
    <w:p w14:paraId="45DF9309" w14:textId="57CBEE4A" w:rsidR="00A754D7" w:rsidRPr="001A2549" w:rsidRDefault="00A754D7" w:rsidP="001A2549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  <w:r w:rsidRPr="001A2549">
        <w:rPr>
          <w:rStyle w:val="Refdenotaderodap"/>
          <w:rFonts w:ascii="Times New Roman" w:hAnsi="Times New Roman" w:cs="Times New Roman"/>
          <w:color w:val="000000" w:themeColor="text1"/>
        </w:rPr>
        <w:footnoteRef/>
      </w:r>
      <w:r w:rsidR="001A2549" w:rsidRPr="001A2549"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  <w:t>Professora Associada da Universidade Federal de Santa Maria. Coordenadora do Programa de Pós-graduação em Letras</w:t>
      </w:r>
      <w:r w:rsidRPr="001A2549">
        <w:rPr>
          <w:rFonts w:ascii="Times New Roman" w:hAnsi="Times New Roman" w:cs="Times New Roman"/>
          <w:color w:val="000000" w:themeColor="text1"/>
        </w:rPr>
        <w:t>.</w:t>
      </w:r>
      <w:r w:rsidR="001A2549" w:rsidRPr="001A2549">
        <w:rPr>
          <w:rFonts w:ascii="Times New Roman" w:hAnsi="Times New Roman" w:cs="Times New Roman"/>
          <w:color w:val="000000" w:themeColor="text1"/>
        </w:rPr>
        <w:t xml:space="preserve"> </w:t>
      </w:r>
      <w:r w:rsidR="001A2549" w:rsidRPr="001A2549"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  <w:t>Doutora em Linguística pela Universidade Estadual de Campinas. Mestra em Educação pela Universidade Federal de Santa Maria. Graduada em Letras pela Universidade Federal de Santa Maria.</w:t>
      </w:r>
      <w:r w:rsidRPr="001A254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A2549">
        <w:rPr>
          <w:rFonts w:ascii="Times New Roman" w:hAnsi="Times New Roman" w:cs="Times New Roman"/>
          <w:color w:val="000000" w:themeColor="text1"/>
        </w:rPr>
        <w:t>E-maill</w:t>
      </w:r>
      <w:proofErr w:type="spellEnd"/>
      <w:r w:rsidRPr="001A2549">
        <w:rPr>
          <w:rFonts w:ascii="Times New Roman" w:hAnsi="Times New Roman" w:cs="Times New Roman"/>
          <w:color w:val="000000" w:themeColor="text1"/>
        </w:rPr>
        <w:t xml:space="preserve">: </w:t>
      </w:r>
      <w:hyperlink r:id="rId2" w:history="1">
        <w:r w:rsidRPr="001A2549">
          <w:rPr>
            <w:rStyle w:val="Hyperlink"/>
            <w:rFonts w:ascii="Times New Roman" w:hAnsi="Times New Roman" w:cs="Times New Roman"/>
            <w:color w:val="000000" w:themeColor="text1"/>
          </w:rPr>
          <w:t>listurza@gmail.com</w:t>
        </w:r>
      </w:hyperlink>
      <w:r w:rsidRPr="001A2549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="00154EFC" w:rsidRPr="001A2549">
        <w:rPr>
          <w:rFonts w:ascii="Times New Roman" w:hAnsi="Times New Roman" w:cs="Times New Roman"/>
          <w:color w:val="000000" w:themeColor="text1"/>
        </w:rPr>
        <w:t>Orcid</w:t>
      </w:r>
      <w:proofErr w:type="spellEnd"/>
      <w:r w:rsidR="00154EFC" w:rsidRPr="001A2549">
        <w:rPr>
          <w:rFonts w:ascii="Times New Roman" w:hAnsi="Times New Roman" w:cs="Times New Roman"/>
          <w:color w:val="000000" w:themeColor="text1"/>
        </w:rPr>
        <w:t xml:space="preserve">: </w:t>
      </w:r>
      <w:proofErr w:type="gramStart"/>
      <w:r w:rsidR="00154EFC" w:rsidRPr="001A2549">
        <w:rPr>
          <w:rFonts w:ascii="Times New Roman" w:hAnsi="Times New Roman" w:cs="Times New Roman"/>
          <w:color w:val="000000" w:themeColor="text1"/>
          <w:shd w:val="clear" w:color="auto" w:fill="FFFFFF"/>
        </w:rPr>
        <w:t>https</w:t>
      </w:r>
      <w:proofErr w:type="gramEnd"/>
      <w:r w:rsidR="00154EFC" w:rsidRPr="001A2549">
        <w:rPr>
          <w:rFonts w:ascii="Times New Roman" w:hAnsi="Times New Roman" w:cs="Times New Roman"/>
          <w:color w:val="000000" w:themeColor="text1"/>
          <w:shd w:val="clear" w:color="auto" w:fill="FFFFFF"/>
        </w:rPr>
        <w:t>://orcid.org/0000-0003-4085-0096</w:t>
      </w:r>
    </w:p>
  </w:footnote>
  <w:footnote w:id="3">
    <w:p w14:paraId="3D70B3AE" w14:textId="77777777" w:rsidR="00A754D7" w:rsidRPr="007D629B" w:rsidRDefault="00A754D7">
      <w:pPr>
        <w:pStyle w:val="Textodenotaderodap"/>
        <w:rPr>
          <w:rFonts w:ascii="Times New Roman" w:hAnsi="Times New Roman" w:cs="Times New Roman"/>
          <w:color w:val="000000" w:themeColor="text1"/>
        </w:rPr>
      </w:pPr>
      <w:r w:rsidRPr="007D629B">
        <w:rPr>
          <w:rStyle w:val="Refdenotaderodap"/>
          <w:rFonts w:ascii="Times New Roman" w:hAnsi="Times New Roman" w:cs="Times New Roman"/>
          <w:color w:val="000000" w:themeColor="text1"/>
        </w:rPr>
        <w:footnoteRef/>
      </w:r>
      <w:r w:rsidRPr="007D629B">
        <w:rPr>
          <w:rFonts w:ascii="Times New Roman" w:hAnsi="Times New Roman" w:cs="Times New Roman"/>
          <w:color w:val="000000" w:themeColor="text1"/>
        </w:rPr>
        <w:t xml:space="preserve"> </w:t>
      </w:r>
      <w:hyperlink r:id="rId3" w:history="1">
        <w:r w:rsidRPr="007D629B">
          <w:rPr>
            <w:rStyle w:val="Hyperlink"/>
            <w:rFonts w:ascii="Times New Roman" w:hAnsi="Times New Roman" w:cs="Times New Roman"/>
            <w:color w:val="000000" w:themeColor="text1"/>
          </w:rPr>
          <w:t>http://g1.globo.com/jornal-nacional/noticia/2017/10/datafolha-reprovacao-temer-e-maior-desde-redemocratizacao.html</w:t>
        </w:r>
      </w:hyperlink>
      <w:r w:rsidRPr="007D629B">
        <w:rPr>
          <w:rFonts w:ascii="Times New Roman" w:hAnsi="Times New Roman" w:cs="Times New Roman"/>
          <w:color w:val="000000" w:themeColor="text1"/>
        </w:rPr>
        <w:t xml:space="preserve"> </w:t>
      </w:r>
    </w:p>
  </w:footnote>
  <w:footnote w:id="4">
    <w:p w14:paraId="27A9F7E0" w14:textId="77777777" w:rsidR="00A754D7" w:rsidRPr="007D629B" w:rsidRDefault="00A754D7" w:rsidP="00DA42A0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  <w:r w:rsidRPr="00DA42A0">
        <w:rPr>
          <w:rStyle w:val="Refdenotaderodap"/>
          <w:color w:val="000000" w:themeColor="text1"/>
        </w:rPr>
        <w:footnoteRef/>
      </w:r>
      <w:r w:rsidRPr="00DA42A0">
        <w:rPr>
          <w:color w:val="000000" w:themeColor="text1"/>
        </w:rPr>
        <w:t xml:space="preserve"> </w:t>
      </w:r>
      <w:hyperlink r:id="rId4" w:history="1">
        <w:r w:rsidRPr="007D629B">
          <w:rPr>
            <w:rStyle w:val="Hyperlink"/>
            <w:rFonts w:ascii="Times New Roman" w:hAnsi="Times New Roman" w:cs="Times New Roman"/>
            <w:color w:val="000000" w:themeColor="text1"/>
          </w:rPr>
          <w:t>http://www.memorialdademocracia.com.br/publico/thumb/4721/740/440</w:t>
        </w:r>
      </w:hyperlink>
      <w:r w:rsidRPr="007D629B">
        <w:rPr>
          <w:rFonts w:ascii="Times New Roman" w:hAnsi="Times New Roman" w:cs="Times New Roman"/>
          <w:color w:val="000000" w:themeColor="text1"/>
        </w:rPr>
        <w:t xml:space="preserve"> </w:t>
      </w:r>
    </w:p>
  </w:footnote>
  <w:footnote w:id="5">
    <w:p w14:paraId="3E9701CD" w14:textId="77777777" w:rsidR="00A754D7" w:rsidRDefault="00A754D7" w:rsidP="00DA42A0">
      <w:pPr>
        <w:pStyle w:val="Textodenotaderodap"/>
        <w:jc w:val="both"/>
      </w:pPr>
      <w:r w:rsidRPr="007D629B">
        <w:rPr>
          <w:rStyle w:val="Refdenotaderodap"/>
          <w:rFonts w:ascii="Times New Roman" w:hAnsi="Times New Roman" w:cs="Times New Roman"/>
          <w:color w:val="000000" w:themeColor="text1"/>
        </w:rPr>
        <w:footnoteRef/>
      </w:r>
      <w:hyperlink r:id="rId5" w:history="1">
        <w:r w:rsidRPr="007D629B">
          <w:rPr>
            <w:rStyle w:val="Hyperlink"/>
            <w:rFonts w:ascii="Times New Roman" w:hAnsi="Times New Roman" w:cs="Times New Roman"/>
            <w:color w:val="000000" w:themeColor="text1"/>
          </w:rPr>
          <w:t>http://g1.globo.com/Noticias/Politica/0,,MUL82958-5601,00 LULA+E+ALVO+DE+PROTESTOS+EM+CAPITAIS.html</w:t>
        </w:r>
      </w:hyperlink>
      <w:r w:rsidRPr="00DA42A0">
        <w:rPr>
          <w:color w:val="000000" w:themeColor="text1"/>
        </w:rPr>
        <w:t xml:space="preserve"> </w:t>
      </w:r>
    </w:p>
  </w:footnote>
  <w:footnote w:id="6">
    <w:p w14:paraId="477A2A87" w14:textId="77777777" w:rsidR="00A754D7" w:rsidRPr="00D541AA" w:rsidRDefault="00A754D7" w:rsidP="00CD1CF9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41AA">
        <w:rPr>
          <w:rStyle w:val="Refdenotaderodap"/>
          <w:rFonts w:ascii="Times New Roman" w:hAnsi="Times New Roman" w:cs="Times New Roman"/>
          <w:color w:val="000000" w:themeColor="text1"/>
          <w:sz w:val="20"/>
          <w:szCs w:val="20"/>
        </w:rPr>
        <w:footnoteRef/>
      </w:r>
      <w:r w:rsidRPr="00D541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Disponível na </w:t>
      </w:r>
      <w:proofErr w:type="spellStart"/>
      <w:r w:rsidRPr="00D541AA">
        <w:rPr>
          <w:rFonts w:ascii="Times New Roman" w:hAnsi="Times New Roman" w:cs="Times New Roman"/>
          <w:color w:val="000000" w:themeColor="text1"/>
          <w:sz w:val="20"/>
          <w:szCs w:val="20"/>
        </w:rPr>
        <w:t>Fanpage</w:t>
      </w:r>
      <w:proofErr w:type="spellEnd"/>
      <w:r w:rsidRPr="00D541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Mais Geografia, pelo link: </w:t>
      </w:r>
      <w:hyperlink r:id="rId6" w:history="1">
        <w:r w:rsidRPr="00D541AA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https://www.facebook.com/muitomaisgeografia/photos/a.612109278933183.1073741827.612098042267640/1217765761700862/?type=3&amp;theater</w:t>
        </w:r>
      </w:hyperlink>
    </w:p>
    <w:p w14:paraId="34BE55C2" w14:textId="77777777" w:rsidR="00A754D7" w:rsidRPr="007D629B" w:rsidRDefault="00A754D7" w:rsidP="007D629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1A200C9" w14:textId="475CA030" w:rsidR="00A754D7" w:rsidRPr="007D629B" w:rsidRDefault="00A754D7" w:rsidP="007D629B">
      <w:pPr>
        <w:pStyle w:val="Textodenotaderodap"/>
        <w:jc w:val="both"/>
        <w:rPr>
          <w:rFonts w:ascii="Times New Roman" w:hAnsi="Times New Roman" w:cs="Times New Roman"/>
          <w:color w:val="000000" w:themeColor="text1"/>
        </w:rPr>
      </w:pPr>
    </w:p>
  </w:footnote>
  <w:footnote w:id="7">
    <w:p w14:paraId="326A318B" w14:textId="48E2D8A8" w:rsidR="00A754D7" w:rsidRPr="00D541AA" w:rsidRDefault="00A754D7" w:rsidP="00CD1CF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541AA">
        <w:rPr>
          <w:rStyle w:val="Refdenotaderodap"/>
          <w:sz w:val="20"/>
          <w:szCs w:val="20"/>
        </w:rPr>
        <w:footnoteRef/>
      </w:r>
      <w:r w:rsidRPr="00D541AA">
        <w:rPr>
          <w:sz w:val="20"/>
          <w:szCs w:val="20"/>
        </w:rPr>
        <w:t xml:space="preserve"> </w:t>
      </w:r>
      <w:r w:rsidRPr="00D541AA">
        <w:rPr>
          <w:rFonts w:ascii="Times New Roman" w:hAnsi="Times New Roman" w:cs="Times New Roman"/>
          <w:sz w:val="20"/>
          <w:szCs w:val="20"/>
        </w:rPr>
        <w:t xml:space="preserve">Link: </w:t>
      </w:r>
      <w:hyperlink r:id="rId7" w:history="1">
        <w:r w:rsidRPr="00D541AA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https://www.revistaforum.com.br/2016/08/15/povos-indigenas-do-xingu-fazem-protesto-contra-temer-em-ritual/</w:t>
        </w:r>
      </w:hyperlink>
      <w:r w:rsidRPr="00D541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2EFB6349" w14:textId="77777777" w:rsidR="00A754D7" w:rsidRPr="00CD1CF9" w:rsidRDefault="00A754D7" w:rsidP="00CD1CF9">
      <w:pPr>
        <w:spacing w:after="0" w:line="360" w:lineRule="auto"/>
        <w:ind w:left="1276"/>
        <w:jc w:val="both"/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DFDFD"/>
        </w:rPr>
      </w:pPr>
    </w:p>
    <w:p w14:paraId="2A97605E" w14:textId="4383CD5D" w:rsidR="00A754D7" w:rsidRDefault="00A754D7">
      <w:pPr>
        <w:pStyle w:val="Textodenotaderodap"/>
      </w:pPr>
    </w:p>
  </w:footnote>
  <w:footnote w:id="8">
    <w:p w14:paraId="66A778DA" w14:textId="37C4C281" w:rsidR="00A754D7" w:rsidRPr="00CD1CF9" w:rsidRDefault="00A754D7" w:rsidP="00CD1CF9">
      <w:p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D1CF9">
        <w:rPr>
          <w:rStyle w:val="Refdenotaderodap"/>
          <w:rFonts w:ascii="Times New Roman" w:hAnsi="Times New Roman" w:cs="Times New Roman"/>
        </w:rPr>
        <w:footnoteRef/>
      </w:r>
      <w:r w:rsidRPr="00CD1CF9">
        <w:rPr>
          <w:rFonts w:ascii="Times New Roman" w:hAnsi="Times New Roman" w:cs="Times New Roman"/>
        </w:rPr>
        <w:t xml:space="preserve"> </w:t>
      </w:r>
      <w:r w:rsidRPr="00CD1CF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Disponível no link: </w:t>
      </w:r>
      <w:hyperlink r:id="rId8" w:history="1">
        <w:r w:rsidRPr="00CD1CF9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https://www.brasil247.com/pt/247/brasil/292882/Em-protesto-inusitado-funcion%C3%A1rio-de-cemit%C3%A9rio-escreve-'entra-Temer'.htm</w:t>
        </w:r>
      </w:hyperlink>
      <w:r w:rsidRPr="00CD1CF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41D4396F" w14:textId="77777777" w:rsidR="00A754D7" w:rsidRDefault="00A754D7" w:rsidP="00CD1C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72E1B1" w14:textId="18D60C6D" w:rsidR="00A754D7" w:rsidRDefault="00A754D7">
      <w:pPr>
        <w:pStyle w:val="Textodenotaderodap"/>
      </w:pPr>
    </w:p>
  </w:footnote>
  <w:footnote w:id="9">
    <w:p w14:paraId="6FB7B3BF" w14:textId="1D2C3886" w:rsidR="00531760" w:rsidRPr="00531760" w:rsidRDefault="00531760">
      <w:pPr>
        <w:pStyle w:val="Textodenotaderodap"/>
        <w:rPr>
          <w:rFonts w:ascii="Times New Roman" w:hAnsi="Times New Roman" w:cs="Times New Roman"/>
        </w:rPr>
      </w:pPr>
      <w:r w:rsidRPr="00531760">
        <w:rPr>
          <w:rStyle w:val="Refdenotaderodap"/>
          <w:rFonts w:ascii="Times New Roman" w:hAnsi="Times New Roman" w:cs="Times New Roman"/>
        </w:rPr>
        <w:footnoteRef/>
      </w:r>
      <w:r w:rsidRPr="00531760">
        <w:rPr>
          <w:rFonts w:ascii="Times New Roman" w:hAnsi="Times New Roman" w:cs="Times New Roman"/>
        </w:rPr>
        <w:t xml:space="preserve"> Disponível em: </w:t>
      </w:r>
      <w:hyperlink r:id="rId9" w:history="1">
        <w:r w:rsidRPr="00531760">
          <w:rPr>
            <w:rStyle w:val="Hyperlink"/>
            <w:rFonts w:ascii="Times New Roman" w:hAnsi="Times New Roman" w:cs="Times New Roman"/>
            <w:color w:val="auto"/>
          </w:rPr>
          <w:t>https://www.facebook.com/search/top/?q=grite%20fora%20temer%203x&amp;epa=SEARCH_BOX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5C78"/>
    <w:multiLevelType w:val="hybridMultilevel"/>
    <w:tmpl w:val="DF2C57DE"/>
    <w:lvl w:ilvl="0" w:tplc="4198B77E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A3179A"/>
    <w:multiLevelType w:val="hybridMultilevel"/>
    <w:tmpl w:val="509AA0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412D3"/>
    <w:multiLevelType w:val="multilevel"/>
    <w:tmpl w:val="D88A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ana">
    <w15:presenceInfo w15:providerId="None" w15:userId="El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D3"/>
    <w:rsid w:val="00014821"/>
    <w:rsid w:val="00022F78"/>
    <w:rsid w:val="00037BF5"/>
    <w:rsid w:val="00056DFB"/>
    <w:rsid w:val="00060637"/>
    <w:rsid w:val="00061E54"/>
    <w:rsid w:val="00065EDA"/>
    <w:rsid w:val="00080A77"/>
    <w:rsid w:val="00082A0B"/>
    <w:rsid w:val="000851AC"/>
    <w:rsid w:val="000D56FA"/>
    <w:rsid w:val="000E277F"/>
    <w:rsid w:val="00126DCC"/>
    <w:rsid w:val="00152083"/>
    <w:rsid w:val="00154EFC"/>
    <w:rsid w:val="00171667"/>
    <w:rsid w:val="0018274C"/>
    <w:rsid w:val="001921C9"/>
    <w:rsid w:val="001A2549"/>
    <w:rsid w:val="001B3CAC"/>
    <w:rsid w:val="001E0E01"/>
    <w:rsid w:val="001E1B1B"/>
    <w:rsid w:val="002203D2"/>
    <w:rsid w:val="00252BF5"/>
    <w:rsid w:val="00265BB6"/>
    <w:rsid w:val="00277456"/>
    <w:rsid w:val="002A258F"/>
    <w:rsid w:val="002A72BD"/>
    <w:rsid w:val="002B5DEB"/>
    <w:rsid w:val="002F09E2"/>
    <w:rsid w:val="00302D7F"/>
    <w:rsid w:val="003108D4"/>
    <w:rsid w:val="0034326C"/>
    <w:rsid w:val="00356254"/>
    <w:rsid w:val="003972EA"/>
    <w:rsid w:val="003B7694"/>
    <w:rsid w:val="003C2539"/>
    <w:rsid w:val="003C4170"/>
    <w:rsid w:val="003F2381"/>
    <w:rsid w:val="00402237"/>
    <w:rsid w:val="004037B6"/>
    <w:rsid w:val="004348BC"/>
    <w:rsid w:val="0043722A"/>
    <w:rsid w:val="004376CD"/>
    <w:rsid w:val="00455077"/>
    <w:rsid w:val="00492DD8"/>
    <w:rsid w:val="004A052A"/>
    <w:rsid w:val="004B05C5"/>
    <w:rsid w:val="004B180B"/>
    <w:rsid w:val="004B2A46"/>
    <w:rsid w:val="004B5566"/>
    <w:rsid w:val="004C048C"/>
    <w:rsid w:val="004E63FE"/>
    <w:rsid w:val="00520834"/>
    <w:rsid w:val="00522ED8"/>
    <w:rsid w:val="00531760"/>
    <w:rsid w:val="0053433D"/>
    <w:rsid w:val="00535769"/>
    <w:rsid w:val="00541D1F"/>
    <w:rsid w:val="00552312"/>
    <w:rsid w:val="00555706"/>
    <w:rsid w:val="005740FD"/>
    <w:rsid w:val="00577557"/>
    <w:rsid w:val="0058272B"/>
    <w:rsid w:val="00593EB1"/>
    <w:rsid w:val="00597AE3"/>
    <w:rsid w:val="005A758B"/>
    <w:rsid w:val="005B0530"/>
    <w:rsid w:val="005D6DBB"/>
    <w:rsid w:val="005E123C"/>
    <w:rsid w:val="005E19F3"/>
    <w:rsid w:val="005F2460"/>
    <w:rsid w:val="005F261A"/>
    <w:rsid w:val="0062166F"/>
    <w:rsid w:val="006447F5"/>
    <w:rsid w:val="006475B2"/>
    <w:rsid w:val="006506E2"/>
    <w:rsid w:val="00651B66"/>
    <w:rsid w:val="00653972"/>
    <w:rsid w:val="006A2067"/>
    <w:rsid w:val="006A78D4"/>
    <w:rsid w:val="006B57DD"/>
    <w:rsid w:val="006B5AB4"/>
    <w:rsid w:val="006B74DF"/>
    <w:rsid w:val="006C1F23"/>
    <w:rsid w:val="006D6877"/>
    <w:rsid w:val="006E5DBE"/>
    <w:rsid w:val="00734CB4"/>
    <w:rsid w:val="007356DB"/>
    <w:rsid w:val="00744AE6"/>
    <w:rsid w:val="0075055A"/>
    <w:rsid w:val="00754C97"/>
    <w:rsid w:val="007564C9"/>
    <w:rsid w:val="007735FA"/>
    <w:rsid w:val="007860AB"/>
    <w:rsid w:val="00787A1C"/>
    <w:rsid w:val="00790C8A"/>
    <w:rsid w:val="007C4158"/>
    <w:rsid w:val="007C7761"/>
    <w:rsid w:val="007D629B"/>
    <w:rsid w:val="007D6C0F"/>
    <w:rsid w:val="007F7E8B"/>
    <w:rsid w:val="00805257"/>
    <w:rsid w:val="008109E6"/>
    <w:rsid w:val="00810D39"/>
    <w:rsid w:val="00826C57"/>
    <w:rsid w:val="00831163"/>
    <w:rsid w:val="00835680"/>
    <w:rsid w:val="008404D4"/>
    <w:rsid w:val="00856D2B"/>
    <w:rsid w:val="0087197A"/>
    <w:rsid w:val="008820A3"/>
    <w:rsid w:val="008B13BF"/>
    <w:rsid w:val="008C0740"/>
    <w:rsid w:val="008D2C32"/>
    <w:rsid w:val="008E3C20"/>
    <w:rsid w:val="008F28FB"/>
    <w:rsid w:val="009158FC"/>
    <w:rsid w:val="0092319E"/>
    <w:rsid w:val="009251A6"/>
    <w:rsid w:val="00931CB6"/>
    <w:rsid w:val="00936641"/>
    <w:rsid w:val="00992911"/>
    <w:rsid w:val="00993335"/>
    <w:rsid w:val="009C4207"/>
    <w:rsid w:val="009F7E7A"/>
    <w:rsid w:val="00A358C2"/>
    <w:rsid w:val="00A40182"/>
    <w:rsid w:val="00A5139F"/>
    <w:rsid w:val="00A70D11"/>
    <w:rsid w:val="00A754D7"/>
    <w:rsid w:val="00A97F5F"/>
    <w:rsid w:val="00AB1A8B"/>
    <w:rsid w:val="00AB4368"/>
    <w:rsid w:val="00AB4549"/>
    <w:rsid w:val="00AD09DC"/>
    <w:rsid w:val="00AD2053"/>
    <w:rsid w:val="00AD7613"/>
    <w:rsid w:val="00AE2BDD"/>
    <w:rsid w:val="00AE3D18"/>
    <w:rsid w:val="00B001FB"/>
    <w:rsid w:val="00B17740"/>
    <w:rsid w:val="00B30AC5"/>
    <w:rsid w:val="00B3759C"/>
    <w:rsid w:val="00B4194B"/>
    <w:rsid w:val="00B55706"/>
    <w:rsid w:val="00B62616"/>
    <w:rsid w:val="00B64345"/>
    <w:rsid w:val="00B67EFD"/>
    <w:rsid w:val="00B74E03"/>
    <w:rsid w:val="00B77C3C"/>
    <w:rsid w:val="00BB225B"/>
    <w:rsid w:val="00BD54EF"/>
    <w:rsid w:val="00C03D6F"/>
    <w:rsid w:val="00C17658"/>
    <w:rsid w:val="00C271B6"/>
    <w:rsid w:val="00C47C8D"/>
    <w:rsid w:val="00C66FD3"/>
    <w:rsid w:val="00C708F0"/>
    <w:rsid w:val="00C75D0C"/>
    <w:rsid w:val="00C85E71"/>
    <w:rsid w:val="00C879B3"/>
    <w:rsid w:val="00CB051B"/>
    <w:rsid w:val="00CB0996"/>
    <w:rsid w:val="00CD1CF9"/>
    <w:rsid w:val="00D17593"/>
    <w:rsid w:val="00D51630"/>
    <w:rsid w:val="00D541AA"/>
    <w:rsid w:val="00D74CD8"/>
    <w:rsid w:val="00D81841"/>
    <w:rsid w:val="00DA2F76"/>
    <w:rsid w:val="00DA42A0"/>
    <w:rsid w:val="00DC1B96"/>
    <w:rsid w:val="00DD5305"/>
    <w:rsid w:val="00DF3F7A"/>
    <w:rsid w:val="00E13341"/>
    <w:rsid w:val="00E474BE"/>
    <w:rsid w:val="00E64E6F"/>
    <w:rsid w:val="00E70A33"/>
    <w:rsid w:val="00E80BE0"/>
    <w:rsid w:val="00EC401E"/>
    <w:rsid w:val="00EE1844"/>
    <w:rsid w:val="00F02930"/>
    <w:rsid w:val="00F33D97"/>
    <w:rsid w:val="00F56762"/>
    <w:rsid w:val="00F62A11"/>
    <w:rsid w:val="00F638C4"/>
    <w:rsid w:val="00F74848"/>
    <w:rsid w:val="00F81F45"/>
    <w:rsid w:val="00F82D60"/>
    <w:rsid w:val="00FA6F99"/>
    <w:rsid w:val="00FB3268"/>
    <w:rsid w:val="00FC285A"/>
    <w:rsid w:val="00FC33A3"/>
    <w:rsid w:val="00FC485B"/>
    <w:rsid w:val="00FC7850"/>
    <w:rsid w:val="00FE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57C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66F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66FD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66FD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1F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5570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516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1630"/>
  </w:style>
  <w:style w:type="paragraph" w:styleId="Rodap">
    <w:name w:val="footer"/>
    <w:basedOn w:val="Normal"/>
    <w:link w:val="RodapChar"/>
    <w:uiPriority w:val="99"/>
    <w:unhideWhenUsed/>
    <w:rsid w:val="00D516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1630"/>
  </w:style>
  <w:style w:type="paragraph" w:styleId="PargrafodaLista">
    <w:name w:val="List Paragraph"/>
    <w:basedOn w:val="Normal"/>
    <w:uiPriority w:val="34"/>
    <w:qFormat/>
    <w:rsid w:val="00A70D1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5D6DB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7E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7E8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7E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7E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7E8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D2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37B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37BF5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66FD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66FD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66FD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1F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55706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516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1630"/>
  </w:style>
  <w:style w:type="paragraph" w:styleId="Rodap">
    <w:name w:val="footer"/>
    <w:basedOn w:val="Normal"/>
    <w:link w:val="RodapChar"/>
    <w:uiPriority w:val="99"/>
    <w:unhideWhenUsed/>
    <w:rsid w:val="00D516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1630"/>
  </w:style>
  <w:style w:type="paragraph" w:styleId="PargrafodaLista">
    <w:name w:val="List Paragraph"/>
    <w:basedOn w:val="Normal"/>
    <w:uiPriority w:val="34"/>
    <w:qFormat/>
    <w:rsid w:val="00A70D1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5D6DB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7E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7E8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7E8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7E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7E8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D2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37B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37BF5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emorialdademocracia.com.br/publico/thumb/4721/740/440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12.senado.leg.br/noticias/materias/2016/12/28/impeachment-de-dilma-rousseff-marca-ano-de-2016-no-congresso-e-no-brasil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sil247.com/pt/247/brasil/292882/Em-protesto-inusitado-funcion%C3%A1rio-de-cemit%C3%A9rio-escreve-'entra-Temer'.htm" TargetMode="External"/><Relationship Id="rId3" Type="http://schemas.openxmlformats.org/officeDocument/2006/relationships/hyperlink" Target="http://g1.globo.com/jornal-nacional/noticia/2017/10/datafolha-reprovacao-temer-e-maior-desde-redemocratizacao.html" TargetMode="External"/><Relationship Id="rId7" Type="http://schemas.openxmlformats.org/officeDocument/2006/relationships/hyperlink" Target="https://www.revistaforum.com.br/2016/08/15/povos-indigenas-do-xingu-fazem-protesto-contra-temer-em-ritual/" TargetMode="External"/><Relationship Id="rId2" Type="http://schemas.openxmlformats.org/officeDocument/2006/relationships/hyperlink" Target="mailto:listurza@gmail.com" TargetMode="External"/><Relationship Id="rId1" Type="http://schemas.openxmlformats.org/officeDocument/2006/relationships/hyperlink" Target="mailto:rejanefiepke@hotmail.com" TargetMode="External"/><Relationship Id="rId6" Type="http://schemas.openxmlformats.org/officeDocument/2006/relationships/hyperlink" Target="https://www.facebook.com/muitomaisgeografia/photos/a.612109278933183.1073741827.612098042267640/1217765761700862/?type=3&amp;theater" TargetMode="External"/><Relationship Id="rId5" Type="http://schemas.openxmlformats.org/officeDocument/2006/relationships/hyperlink" Target="http://g1.globo.com/Noticias/Politica/0,,MUL82958-5601,00%20LULA+E+ALVO+DE+PROTESTOS+EM+CAPITAIS.html" TargetMode="External"/><Relationship Id="rId4" Type="http://schemas.openxmlformats.org/officeDocument/2006/relationships/hyperlink" Target="http://www.memorialdademocracia.com.br/publico/thumb/4721/740/440" TargetMode="External"/><Relationship Id="rId9" Type="http://schemas.openxmlformats.org/officeDocument/2006/relationships/hyperlink" Target="https://www.facebook.com/search/top/?q=grite%20fora%20temer%203x&amp;epa=SEARCH_BO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27DAD-34C8-4132-BA5E-FF7A0DC4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2442</TotalTime>
  <Pages>15</Pages>
  <Words>4718</Words>
  <Characters>25480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rejane</dc:creator>
  <cp:keywords/>
  <dc:description/>
  <cp:lastModifiedBy>rejane</cp:lastModifiedBy>
  <cp:revision>16</cp:revision>
  <dcterms:created xsi:type="dcterms:W3CDTF">2018-04-01T05:32:00Z</dcterms:created>
  <dcterms:modified xsi:type="dcterms:W3CDTF">2020-05-15T19:19:00Z</dcterms:modified>
</cp:coreProperties>
</file>